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05BEAB">
      <w:pPr>
        <w:pStyle w:val="2"/>
        <w:pageBreakBefore w:val="0"/>
        <w:kinsoku/>
        <w:overflowPunct/>
        <w:topLinePunct w:val="0"/>
        <w:autoSpaceDE/>
        <w:autoSpaceDN/>
        <w:bidi w:val="0"/>
        <w:spacing w:after="0" w:afterLines="0"/>
        <w:ind w:left="0" w:leftChars="0" w:right="0" w:firstLine="0" w:firstLineChars="0"/>
        <w:jc w:val="center"/>
        <w:rPr>
          <w:rFonts w:hint="default" w:ascii="仿宋" w:hAnsi="仿宋" w:eastAsia="仿宋" w:cs="仿宋"/>
          <w:b/>
          <w:sz w:val="52"/>
          <w:szCs w:val="52"/>
          <w:lang w:val="en-US" w:eastAsia="zh-CN"/>
        </w:rPr>
      </w:pPr>
      <w:bookmarkStart w:id="10" w:name="_GoBack"/>
      <w:bookmarkEnd w:id="10"/>
      <w:r>
        <w:rPr>
          <w:rFonts w:hint="default" w:ascii="仿宋" w:hAnsi="仿宋" w:eastAsia="仿宋" w:cs="仿宋"/>
          <w:b/>
          <w:sz w:val="52"/>
          <w:szCs w:val="52"/>
          <w:lang w:val="en-US" w:eastAsia="zh-CN"/>
        </w:rPr>
        <w:t>中铁建·国际城E1栋项目可行性研究分析与资产评估服务</w:t>
      </w:r>
    </w:p>
    <w:p w14:paraId="2263266E">
      <w:pPr>
        <w:pStyle w:val="2"/>
        <w:pageBreakBefore w:val="0"/>
        <w:kinsoku/>
        <w:overflowPunct/>
        <w:topLinePunct w:val="0"/>
        <w:autoSpaceDE/>
        <w:autoSpaceDN/>
        <w:bidi w:val="0"/>
        <w:spacing w:after="0" w:afterLines="0"/>
        <w:ind w:left="0" w:leftChars="0" w:right="0"/>
        <w:rPr>
          <w:rFonts w:hint="eastAsia" w:ascii="仿宋" w:hAnsi="仿宋" w:eastAsia="仿宋" w:cs="仿宋"/>
          <w:b/>
          <w:sz w:val="52"/>
          <w:szCs w:val="52"/>
          <w:lang w:val="en-US" w:eastAsia="zh-CN"/>
        </w:rPr>
      </w:pPr>
    </w:p>
    <w:p w14:paraId="4B8C7DA2">
      <w:pPr>
        <w:pStyle w:val="2"/>
        <w:pageBreakBefore w:val="0"/>
        <w:kinsoku/>
        <w:overflowPunct/>
        <w:topLinePunct w:val="0"/>
        <w:autoSpaceDE/>
        <w:autoSpaceDN/>
        <w:bidi w:val="0"/>
        <w:spacing w:after="0" w:afterLines="0"/>
        <w:ind w:left="0" w:leftChars="0" w:right="0" w:firstLine="0" w:firstLineChars="0"/>
        <w:rPr>
          <w:rFonts w:hint="eastAsia" w:ascii="仿宋" w:hAnsi="仿宋" w:eastAsia="仿宋" w:cs="仿宋"/>
          <w:b/>
          <w:sz w:val="52"/>
          <w:szCs w:val="52"/>
          <w:lang w:val="en-US" w:eastAsia="zh-CN"/>
        </w:rPr>
      </w:pPr>
    </w:p>
    <w:p w14:paraId="490B200F">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 w:hAnsi="仿宋" w:eastAsia="仿宋" w:cs="仿宋"/>
          <w:b/>
          <w:sz w:val="48"/>
          <w:szCs w:val="48"/>
          <w:lang w:val="en-US" w:eastAsia="zh-CN"/>
        </w:rPr>
      </w:pPr>
      <w:r>
        <w:rPr>
          <w:rFonts w:hint="eastAsia" w:ascii="仿宋" w:hAnsi="仿宋" w:eastAsia="仿宋" w:cs="仿宋"/>
          <w:b/>
          <w:sz w:val="48"/>
          <w:szCs w:val="48"/>
          <w:lang w:eastAsia="zh-CN"/>
        </w:rPr>
        <w:t>询</w:t>
      </w:r>
      <w:r>
        <w:rPr>
          <w:rFonts w:hint="eastAsia" w:ascii="仿宋" w:hAnsi="仿宋" w:eastAsia="仿宋" w:cs="仿宋"/>
          <w:b/>
          <w:sz w:val="48"/>
          <w:szCs w:val="48"/>
          <w:lang w:val="en-US" w:eastAsia="zh-CN"/>
        </w:rPr>
        <w:t xml:space="preserve"> </w:t>
      </w:r>
      <w:r>
        <w:rPr>
          <w:rFonts w:hint="eastAsia" w:ascii="仿宋" w:hAnsi="仿宋" w:eastAsia="仿宋" w:cs="仿宋"/>
          <w:b/>
          <w:sz w:val="48"/>
          <w:szCs w:val="48"/>
          <w:lang w:eastAsia="zh-CN"/>
        </w:rPr>
        <w:t>价</w:t>
      </w:r>
      <w:r>
        <w:rPr>
          <w:rFonts w:hint="eastAsia" w:ascii="仿宋" w:hAnsi="仿宋" w:eastAsia="仿宋" w:cs="仿宋"/>
          <w:b/>
          <w:sz w:val="48"/>
          <w:szCs w:val="48"/>
          <w:lang w:val="en-US" w:eastAsia="zh-CN"/>
        </w:rPr>
        <w:t xml:space="preserve"> 采 购 文 件</w:t>
      </w:r>
    </w:p>
    <w:p w14:paraId="75B3A66B">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jc w:val="center"/>
        <w:textAlignment w:val="auto"/>
        <w:rPr>
          <w:rFonts w:hint="eastAsia" w:ascii="仿宋" w:hAnsi="仿宋" w:eastAsia="仿宋" w:cs="仿宋"/>
          <w:b/>
          <w:sz w:val="48"/>
          <w:szCs w:val="48"/>
          <w:lang w:val="en-US" w:eastAsia="zh-CN"/>
        </w:rPr>
      </w:pPr>
    </w:p>
    <w:p w14:paraId="52097080">
      <w:pPr>
        <w:pStyle w:val="5"/>
        <w:keepNext w:val="0"/>
        <w:keepLines w:val="0"/>
        <w:pageBreakBefore w:val="0"/>
        <w:kinsoku/>
        <w:overflowPunct/>
        <w:topLinePunct w:val="0"/>
        <w:autoSpaceDE/>
        <w:autoSpaceDN/>
        <w:bidi w:val="0"/>
        <w:spacing w:line="440" w:lineRule="exact"/>
        <w:ind w:left="0" w:leftChars="0" w:right="0" w:firstLine="0" w:firstLineChars="0"/>
        <w:jc w:val="center"/>
        <w:rPr>
          <w:rFonts w:hint="eastAsia" w:ascii="仿宋" w:hAnsi="仿宋" w:eastAsia="仿宋" w:cs="仿宋"/>
          <w:b/>
          <w:sz w:val="48"/>
          <w:szCs w:val="48"/>
          <w:lang w:val="en-US" w:eastAsia="zh-CN"/>
        </w:rPr>
      </w:pPr>
    </w:p>
    <w:p w14:paraId="6D18BCD3">
      <w:pPr>
        <w:keepNext w:val="0"/>
        <w:keepLines w:val="0"/>
        <w:pageBreakBefore w:val="0"/>
        <w:kinsoku/>
        <w:overflowPunct/>
        <w:topLinePunct w:val="0"/>
        <w:autoSpaceDE/>
        <w:autoSpaceDN/>
        <w:bidi w:val="0"/>
        <w:spacing w:line="440" w:lineRule="exact"/>
        <w:ind w:left="0" w:leftChars="0" w:right="0" w:firstLine="0" w:firstLineChars="0"/>
        <w:jc w:val="center"/>
        <w:rPr>
          <w:rFonts w:hint="eastAsia" w:ascii="仿宋" w:hAnsi="仿宋" w:eastAsia="仿宋" w:cs="仿宋"/>
          <w:b/>
          <w:sz w:val="48"/>
          <w:szCs w:val="48"/>
          <w:lang w:val="en-US" w:eastAsia="zh-CN"/>
        </w:rPr>
      </w:pPr>
    </w:p>
    <w:p w14:paraId="76436C05">
      <w:pPr>
        <w:pStyle w:val="5"/>
        <w:keepNext w:val="0"/>
        <w:keepLines w:val="0"/>
        <w:pageBreakBefore w:val="0"/>
        <w:kinsoku/>
        <w:overflowPunct/>
        <w:topLinePunct w:val="0"/>
        <w:autoSpaceDE/>
        <w:autoSpaceDN/>
        <w:bidi w:val="0"/>
        <w:spacing w:line="440" w:lineRule="exact"/>
        <w:ind w:left="0" w:leftChars="0" w:right="0" w:firstLine="0" w:firstLineChars="0"/>
        <w:jc w:val="center"/>
        <w:rPr>
          <w:rFonts w:hint="eastAsia" w:ascii="仿宋" w:hAnsi="仿宋" w:eastAsia="仿宋" w:cs="仿宋"/>
          <w:b/>
          <w:sz w:val="48"/>
          <w:szCs w:val="48"/>
          <w:lang w:val="en-US" w:eastAsia="zh-CN"/>
        </w:rPr>
      </w:pPr>
    </w:p>
    <w:p w14:paraId="77559936">
      <w:pPr>
        <w:keepNext w:val="0"/>
        <w:keepLines w:val="0"/>
        <w:pageBreakBefore w:val="0"/>
        <w:kinsoku/>
        <w:overflowPunct/>
        <w:topLinePunct w:val="0"/>
        <w:autoSpaceDE/>
        <w:autoSpaceDN/>
        <w:bidi w:val="0"/>
        <w:spacing w:line="440" w:lineRule="exact"/>
        <w:ind w:left="0" w:leftChars="0" w:right="0" w:firstLine="0" w:firstLineChars="0"/>
        <w:rPr>
          <w:rFonts w:hint="eastAsia" w:ascii="仿宋" w:hAnsi="仿宋" w:eastAsia="仿宋" w:cs="仿宋"/>
          <w:b/>
          <w:sz w:val="48"/>
          <w:szCs w:val="48"/>
          <w:lang w:val="en-US" w:eastAsia="zh-CN"/>
        </w:rPr>
      </w:pPr>
    </w:p>
    <w:p w14:paraId="1141A6EB">
      <w:pPr>
        <w:keepNext w:val="0"/>
        <w:keepLines w:val="0"/>
        <w:pageBreakBefore w:val="0"/>
        <w:kinsoku/>
        <w:overflowPunct/>
        <w:topLinePunct w:val="0"/>
        <w:autoSpaceDE/>
        <w:autoSpaceDN/>
        <w:bidi w:val="0"/>
        <w:spacing w:line="440" w:lineRule="exact"/>
        <w:ind w:left="0" w:leftChars="0" w:right="0" w:firstLine="0" w:firstLineChars="0"/>
        <w:rPr>
          <w:rFonts w:hint="eastAsia" w:ascii="仿宋" w:hAnsi="仿宋" w:eastAsia="仿宋" w:cs="仿宋"/>
          <w:b/>
          <w:sz w:val="48"/>
          <w:szCs w:val="48"/>
          <w:lang w:val="en-US" w:eastAsia="zh-CN"/>
        </w:rPr>
      </w:pPr>
    </w:p>
    <w:p w14:paraId="1C689AEA">
      <w:pPr>
        <w:keepNext w:val="0"/>
        <w:keepLines w:val="0"/>
        <w:pageBreakBefore w:val="0"/>
        <w:kinsoku/>
        <w:overflowPunct/>
        <w:topLinePunct w:val="0"/>
        <w:autoSpaceDE/>
        <w:autoSpaceDN/>
        <w:bidi w:val="0"/>
        <w:spacing w:line="440" w:lineRule="exact"/>
        <w:ind w:left="0" w:leftChars="0" w:right="0" w:firstLine="0" w:firstLineChars="0"/>
        <w:rPr>
          <w:rFonts w:hint="eastAsia" w:ascii="仿宋" w:hAnsi="仿宋" w:eastAsia="仿宋" w:cs="仿宋"/>
          <w:b/>
          <w:sz w:val="48"/>
          <w:szCs w:val="48"/>
          <w:lang w:val="en-US" w:eastAsia="zh-CN"/>
        </w:rPr>
      </w:pPr>
    </w:p>
    <w:p w14:paraId="22AC0477">
      <w:pPr>
        <w:pStyle w:val="2"/>
        <w:pageBreakBefore w:val="0"/>
        <w:kinsoku/>
        <w:overflowPunct/>
        <w:topLinePunct w:val="0"/>
        <w:autoSpaceDE/>
        <w:autoSpaceDN/>
        <w:bidi w:val="0"/>
        <w:spacing w:after="0" w:afterLines="0"/>
        <w:ind w:left="0" w:leftChars="0" w:right="0"/>
        <w:rPr>
          <w:rFonts w:hint="eastAsia" w:ascii="仿宋" w:hAnsi="仿宋" w:eastAsia="仿宋" w:cs="仿宋"/>
          <w:b/>
          <w:sz w:val="48"/>
          <w:szCs w:val="48"/>
          <w:lang w:val="en-US" w:eastAsia="zh-CN"/>
        </w:rPr>
      </w:pPr>
    </w:p>
    <w:p w14:paraId="4731CA29">
      <w:pPr>
        <w:pStyle w:val="2"/>
        <w:pageBreakBefore w:val="0"/>
        <w:kinsoku/>
        <w:overflowPunct/>
        <w:topLinePunct w:val="0"/>
        <w:autoSpaceDE/>
        <w:autoSpaceDN/>
        <w:bidi w:val="0"/>
        <w:spacing w:after="0" w:afterLines="0"/>
        <w:ind w:left="0" w:leftChars="0" w:right="0" w:firstLine="0" w:firstLineChars="0"/>
        <w:rPr>
          <w:rFonts w:hint="eastAsia" w:ascii="仿宋" w:hAnsi="仿宋" w:eastAsia="仿宋" w:cs="仿宋"/>
          <w:b/>
          <w:sz w:val="48"/>
          <w:szCs w:val="48"/>
          <w:lang w:val="en-US" w:eastAsia="zh-CN"/>
        </w:rPr>
      </w:pPr>
    </w:p>
    <w:p w14:paraId="434BC47B">
      <w:pPr>
        <w:pStyle w:val="2"/>
        <w:pageBreakBefore w:val="0"/>
        <w:kinsoku/>
        <w:overflowPunct/>
        <w:topLinePunct w:val="0"/>
        <w:autoSpaceDE/>
        <w:autoSpaceDN/>
        <w:bidi w:val="0"/>
        <w:spacing w:after="0" w:afterLines="0"/>
        <w:ind w:left="0" w:leftChars="0" w:right="0" w:firstLine="0" w:firstLineChars="0"/>
        <w:rPr>
          <w:rFonts w:hint="eastAsia" w:ascii="仿宋" w:hAnsi="仿宋" w:eastAsia="仿宋" w:cs="仿宋"/>
          <w:b/>
          <w:sz w:val="48"/>
          <w:szCs w:val="48"/>
          <w:lang w:val="en-US" w:eastAsia="zh-CN"/>
        </w:rPr>
      </w:pPr>
    </w:p>
    <w:p w14:paraId="73A081B6">
      <w:pPr>
        <w:pStyle w:val="2"/>
        <w:pageBreakBefore w:val="0"/>
        <w:kinsoku/>
        <w:overflowPunct/>
        <w:topLinePunct w:val="0"/>
        <w:autoSpaceDE/>
        <w:autoSpaceDN/>
        <w:bidi w:val="0"/>
        <w:spacing w:after="0" w:afterLines="0"/>
        <w:ind w:left="0" w:leftChars="0" w:right="0" w:firstLine="0" w:firstLineChars="0"/>
        <w:rPr>
          <w:rFonts w:hint="eastAsia" w:ascii="仿宋" w:hAnsi="仿宋" w:eastAsia="仿宋" w:cs="仿宋"/>
          <w:b/>
          <w:sz w:val="48"/>
          <w:szCs w:val="48"/>
          <w:lang w:val="en-US" w:eastAsia="zh-CN"/>
        </w:rPr>
      </w:pPr>
    </w:p>
    <w:p w14:paraId="4C4A586F">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 w:hAnsi="仿宋" w:eastAsia="仿宋" w:cs="仿宋"/>
          <w:strike w:val="0"/>
          <w:dstrike w:val="0"/>
          <w:sz w:val="44"/>
          <w:szCs w:val="44"/>
          <w:u w:val="none"/>
          <w:lang w:val="en-US" w:eastAsia="zh-CN"/>
        </w:rPr>
      </w:pPr>
      <w:r>
        <w:rPr>
          <w:rFonts w:hint="eastAsia" w:ascii="仿宋" w:hAnsi="仿宋" w:eastAsia="仿宋" w:cs="仿宋"/>
          <w:b/>
          <w:strike w:val="0"/>
          <w:dstrike w:val="0"/>
          <w:sz w:val="44"/>
          <w:szCs w:val="44"/>
          <w:u w:val="none"/>
          <w:lang w:val="en-US" w:eastAsia="zh-CN"/>
        </w:rPr>
        <w:t>贵阳市人才发展集团有限公司</w:t>
      </w:r>
    </w:p>
    <w:p w14:paraId="2BF39A8B">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 w:hAnsi="仿宋" w:eastAsia="仿宋" w:cs="仿宋"/>
          <w:b/>
          <w:sz w:val="52"/>
          <w:szCs w:val="52"/>
          <w:lang w:val="en-US" w:eastAsia="zh-CN"/>
        </w:rPr>
      </w:pPr>
      <w:r>
        <w:rPr>
          <w:rFonts w:hint="eastAsia" w:ascii="仿宋" w:hAnsi="仿宋" w:cs="仿宋"/>
          <w:b/>
          <w:sz w:val="44"/>
          <w:szCs w:val="44"/>
          <w:u w:val="single"/>
          <w:lang w:val="en-US" w:eastAsia="zh-CN"/>
        </w:rPr>
        <w:t>2024</w:t>
      </w:r>
      <w:r>
        <w:rPr>
          <w:rFonts w:hint="eastAsia" w:ascii="仿宋" w:hAnsi="仿宋" w:eastAsia="仿宋" w:cs="仿宋"/>
          <w:b/>
          <w:sz w:val="44"/>
          <w:szCs w:val="44"/>
        </w:rPr>
        <w:t>年</w:t>
      </w:r>
      <w:r>
        <w:rPr>
          <w:rFonts w:hint="eastAsia" w:ascii="仿宋" w:hAnsi="仿宋" w:cs="仿宋"/>
          <w:b/>
          <w:sz w:val="44"/>
          <w:szCs w:val="44"/>
          <w:u w:val="single"/>
          <w:lang w:val="en-US" w:eastAsia="zh-CN"/>
        </w:rPr>
        <w:t>12</w:t>
      </w:r>
      <w:r>
        <w:rPr>
          <w:rFonts w:hint="eastAsia" w:ascii="仿宋" w:hAnsi="仿宋" w:eastAsia="仿宋" w:cs="仿宋"/>
          <w:b/>
          <w:sz w:val="44"/>
          <w:szCs w:val="44"/>
        </w:rPr>
        <w:t>月</w:t>
      </w:r>
    </w:p>
    <w:p w14:paraId="33DB0B97">
      <w:pPr>
        <w:keepNext w:val="0"/>
        <w:keepLines w:val="0"/>
        <w:pageBreakBefore w:val="0"/>
        <w:kinsoku/>
        <w:overflowPunct/>
        <w:topLinePunct w:val="0"/>
        <w:autoSpaceDE/>
        <w:autoSpaceDN/>
        <w:bidi w:val="0"/>
        <w:spacing w:line="440" w:lineRule="exact"/>
        <w:ind w:left="0" w:leftChars="0" w:right="0" w:firstLine="0" w:firstLineChars="0"/>
        <w:jc w:val="center"/>
        <w:rPr>
          <w:rFonts w:hint="eastAsia" w:ascii="仿宋" w:hAnsi="仿宋" w:eastAsia="仿宋" w:cs="仿宋"/>
          <w:b/>
          <w:sz w:val="52"/>
          <w:szCs w:val="52"/>
          <w:lang w:val="en-US" w:eastAsia="zh-CN"/>
        </w:rPr>
        <w:sectPr>
          <w:headerReference r:id="rId5" w:type="default"/>
          <w:footerReference r:id="rId6" w:type="default"/>
          <w:pgSz w:w="11906" w:h="16838"/>
          <w:pgMar w:top="1440" w:right="1800" w:bottom="1440" w:left="1800" w:header="851" w:footer="992" w:gutter="0"/>
          <w:pgNumType w:fmt="decimal" w:start="1"/>
          <w:cols w:space="425" w:num="1"/>
          <w:docGrid w:type="lines" w:linePitch="312" w:charSpace="0"/>
        </w:sectPr>
      </w:pPr>
    </w:p>
    <w:p w14:paraId="7F2D5B94">
      <w:pPr>
        <w:pStyle w:val="2"/>
        <w:pageBreakBefore w:val="0"/>
        <w:kinsoku/>
        <w:overflowPunct/>
        <w:topLinePunct w:val="0"/>
        <w:autoSpaceDE/>
        <w:autoSpaceDN/>
        <w:bidi w:val="0"/>
        <w:spacing w:after="0" w:afterLines="0"/>
        <w:ind w:left="0" w:leftChars="0" w:right="0"/>
        <w:rPr>
          <w:rFonts w:hint="eastAsia"/>
          <w:lang w:val="en-US" w:eastAsia="zh-CN"/>
        </w:rPr>
      </w:pPr>
    </w:p>
    <w:p w14:paraId="0EFE43C2">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center"/>
        <w:textAlignment w:val="auto"/>
        <w:rPr>
          <w:rFonts w:hint="eastAsia" w:ascii="仿宋" w:hAnsi="仿宋" w:eastAsia="仿宋" w:cs="仿宋"/>
          <w:b/>
          <w:sz w:val="52"/>
          <w:szCs w:val="52"/>
          <w:lang w:val="en-US" w:eastAsia="zh-CN"/>
        </w:rPr>
      </w:pPr>
      <w:r>
        <w:rPr>
          <w:rFonts w:hint="eastAsia" w:ascii="仿宋" w:hAnsi="仿宋" w:eastAsia="仿宋" w:cs="仿宋"/>
          <w:b/>
          <w:sz w:val="52"/>
          <w:szCs w:val="52"/>
          <w:lang w:val="en-US" w:eastAsia="zh-CN"/>
        </w:rPr>
        <w:t>目    录</w:t>
      </w:r>
    </w:p>
    <w:p w14:paraId="7D1563B1">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right="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TOC \o "1-1" \h \u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\l _Toc17540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第</w:t>
      </w:r>
      <w:r>
        <w:rPr>
          <w:rFonts w:hint="eastAsia" w:ascii="仿宋" w:hAnsi="仿宋" w:eastAsia="仿宋" w:cs="仿宋"/>
          <w:sz w:val="32"/>
          <w:szCs w:val="32"/>
          <w:lang w:val="en-US" w:eastAsia="zh-CN"/>
        </w:rPr>
        <w:t>一</w:t>
      </w:r>
      <w:r>
        <w:rPr>
          <w:rFonts w:hint="eastAsia" w:ascii="仿宋" w:hAnsi="仿宋" w:eastAsia="仿宋" w:cs="仿宋"/>
          <w:sz w:val="32"/>
          <w:szCs w:val="32"/>
        </w:rPr>
        <w:t>部分</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询价</w:t>
      </w:r>
      <w:r>
        <w:rPr>
          <w:rFonts w:hint="eastAsia" w:ascii="仿宋" w:hAnsi="仿宋" w:eastAsia="仿宋" w:cs="仿宋"/>
          <w:sz w:val="32"/>
          <w:szCs w:val="32"/>
          <w:lang w:val="en-US" w:eastAsia="zh-CN"/>
        </w:rPr>
        <w:t>采购</w:t>
      </w:r>
      <w:r>
        <w:rPr>
          <w:rFonts w:hint="eastAsia" w:ascii="仿宋" w:hAnsi="仿宋" w:eastAsia="仿宋" w:cs="仿宋"/>
          <w:sz w:val="32"/>
          <w:szCs w:val="32"/>
        </w:rPr>
        <w:t>邀请</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_Toc17540 \h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fldChar w:fldCharType="end"/>
      </w:r>
    </w:p>
    <w:p w14:paraId="4E7205A5">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right="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\l _Toc23736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第</w:t>
      </w:r>
      <w:r>
        <w:rPr>
          <w:rFonts w:hint="eastAsia" w:ascii="仿宋" w:hAnsi="仿宋" w:eastAsia="仿宋" w:cs="仿宋"/>
          <w:sz w:val="32"/>
          <w:szCs w:val="32"/>
          <w:lang w:val="en-US" w:eastAsia="zh-CN"/>
        </w:rPr>
        <w:t>二</w:t>
      </w:r>
      <w:r>
        <w:rPr>
          <w:rFonts w:hint="eastAsia" w:ascii="仿宋" w:hAnsi="仿宋" w:eastAsia="仿宋" w:cs="仿宋"/>
          <w:sz w:val="32"/>
          <w:szCs w:val="32"/>
        </w:rPr>
        <w:t>部分</w:t>
      </w:r>
      <w:r>
        <w:rPr>
          <w:rFonts w:hint="eastAsia" w:ascii="仿宋" w:hAnsi="仿宋" w:eastAsia="仿宋" w:cs="仿宋"/>
          <w:sz w:val="32"/>
          <w:szCs w:val="32"/>
          <w:lang w:val="en-US" w:eastAsia="zh-CN"/>
        </w:rPr>
        <w:t xml:space="preserve">  采购内容及商务要求</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_Toc23736 \h </w:instrText>
      </w:r>
      <w:r>
        <w:rPr>
          <w:rFonts w:hint="eastAsia" w:ascii="仿宋" w:hAnsi="仿宋" w:eastAsia="仿宋" w:cs="仿宋"/>
          <w:sz w:val="32"/>
          <w:szCs w:val="32"/>
        </w:rPr>
        <w:fldChar w:fldCharType="separate"/>
      </w:r>
      <w:r>
        <w:rPr>
          <w:rFonts w:hint="eastAsia" w:ascii="仿宋" w:hAnsi="仿宋" w:eastAsia="仿宋" w:cs="仿宋"/>
          <w:sz w:val="32"/>
          <w:szCs w:val="32"/>
        </w:rPr>
        <w:t>2</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fldChar w:fldCharType="end"/>
      </w:r>
    </w:p>
    <w:p w14:paraId="3E4AD834">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right="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\l _Toc22615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第</w:t>
      </w:r>
      <w:r>
        <w:rPr>
          <w:rFonts w:hint="eastAsia" w:ascii="仿宋" w:hAnsi="仿宋" w:eastAsia="仿宋" w:cs="仿宋"/>
          <w:sz w:val="32"/>
          <w:szCs w:val="32"/>
          <w:lang w:val="en-US" w:eastAsia="zh-CN"/>
        </w:rPr>
        <w:t>三</w:t>
      </w:r>
      <w:r>
        <w:rPr>
          <w:rFonts w:hint="eastAsia" w:ascii="仿宋" w:hAnsi="仿宋" w:eastAsia="仿宋" w:cs="仿宋"/>
          <w:sz w:val="32"/>
          <w:szCs w:val="32"/>
        </w:rPr>
        <w:t>部分</w:t>
      </w:r>
      <w:r>
        <w:rPr>
          <w:rFonts w:hint="eastAsia" w:ascii="仿宋" w:hAnsi="仿宋" w:eastAsia="仿宋" w:cs="仿宋"/>
          <w:sz w:val="32"/>
          <w:szCs w:val="32"/>
          <w:lang w:val="en-US" w:eastAsia="zh-CN"/>
        </w:rPr>
        <w:t xml:space="preserve">  初步审查</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_Toc22615 \h </w:instrText>
      </w:r>
      <w:r>
        <w:rPr>
          <w:rFonts w:hint="eastAsia" w:ascii="仿宋" w:hAnsi="仿宋" w:eastAsia="仿宋" w:cs="仿宋"/>
          <w:sz w:val="32"/>
          <w:szCs w:val="32"/>
        </w:rPr>
        <w:fldChar w:fldCharType="separate"/>
      </w:r>
      <w:r>
        <w:rPr>
          <w:rFonts w:hint="eastAsia" w:ascii="仿宋" w:hAnsi="仿宋" w:eastAsia="仿宋" w:cs="仿宋"/>
          <w:sz w:val="32"/>
          <w:szCs w:val="32"/>
        </w:rPr>
        <w:t>4</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fldChar w:fldCharType="end"/>
      </w:r>
    </w:p>
    <w:p w14:paraId="5B636CEE">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right="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\l _Toc18938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第</w:t>
      </w:r>
      <w:r>
        <w:rPr>
          <w:rFonts w:hint="eastAsia" w:ascii="仿宋" w:hAnsi="仿宋" w:eastAsia="仿宋" w:cs="仿宋"/>
          <w:sz w:val="32"/>
          <w:szCs w:val="32"/>
          <w:lang w:val="en-US" w:eastAsia="zh-CN"/>
        </w:rPr>
        <w:t>四</w:t>
      </w:r>
      <w:r>
        <w:rPr>
          <w:rFonts w:hint="eastAsia" w:ascii="仿宋" w:hAnsi="仿宋" w:eastAsia="仿宋" w:cs="仿宋"/>
          <w:sz w:val="32"/>
          <w:szCs w:val="32"/>
        </w:rPr>
        <w:t>部分</w:t>
      </w:r>
      <w:r>
        <w:rPr>
          <w:rFonts w:hint="eastAsia" w:ascii="仿宋" w:hAnsi="仿宋" w:eastAsia="仿宋" w:cs="仿宋"/>
          <w:sz w:val="32"/>
          <w:szCs w:val="32"/>
          <w:lang w:val="en-US" w:eastAsia="zh-CN"/>
        </w:rPr>
        <w:t xml:space="preserve">  评审流程及标准</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_Toc18938 \h </w:instrText>
      </w:r>
      <w:r>
        <w:rPr>
          <w:rFonts w:hint="eastAsia" w:ascii="仿宋" w:hAnsi="仿宋" w:eastAsia="仿宋" w:cs="仿宋"/>
          <w:sz w:val="32"/>
          <w:szCs w:val="32"/>
        </w:rPr>
        <w:fldChar w:fldCharType="separate"/>
      </w:r>
      <w:r>
        <w:rPr>
          <w:rFonts w:hint="eastAsia" w:ascii="仿宋" w:hAnsi="仿宋" w:eastAsia="仿宋" w:cs="仿宋"/>
          <w:sz w:val="32"/>
          <w:szCs w:val="32"/>
        </w:rPr>
        <w:t>6</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fldChar w:fldCharType="end"/>
      </w:r>
    </w:p>
    <w:p w14:paraId="33565FEE">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right="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\l _Toc29695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第</w:t>
      </w:r>
      <w:r>
        <w:rPr>
          <w:rFonts w:hint="eastAsia" w:ascii="仿宋" w:hAnsi="仿宋" w:eastAsia="仿宋" w:cs="仿宋"/>
          <w:sz w:val="32"/>
          <w:szCs w:val="32"/>
          <w:lang w:val="en-US" w:eastAsia="zh-CN"/>
        </w:rPr>
        <w:t>五</w:t>
      </w:r>
      <w:r>
        <w:rPr>
          <w:rFonts w:hint="eastAsia" w:ascii="仿宋" w:hAnsi="仿宋" w:eastAsia="仿宋" w:cs="仿宋"/>
          <w:sz w:val="32"/>
          <w:szCs w:val="32"/>
        </w:rPr>
        <w:t>部分</w:t>
      </w:r>
      <w:r>
        <w:rPr>
          <w:rFonts w:hint="eastAsia" w:ascii="仿宋" w:hAnsi="仿宋" w:eastAsia="仿宋" w:cs="仿宋"/>
          <w:sz w:val="32"/>
          <w:szCs w:val="32"/>
          <w:lang w:val="en-US" w:eastAsia="zh-CN"/>
        </w:rPr>
        <w:t xml:space="preserve">  附件</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_Toc29695 \h </w:instrText>
      </w:r>
      <w:r>
        <w:rPr>
          <w:rFonts w:hint="eastAsia" w:ascii="仿宋" w:hAnsi="仿宋" w:eastAsia="仿宋" w:cs="仿宋"/>
          <w:sz w:val="32"/>
          <w:szCs w:val="32"/>
        </w:rPr>
        <w:fldChar w:fldCharType="separate"/>
      </w:r>
      <w:r>
        <w:rPr>
          <w:rFonts w:hint="eastAsia" w:ascii="仿宋" w:hAnsi="仿宋" w:eastAsia="仿宋" w:cs="仿宋"/>
          <w:sz w:val="32"/>
          <w:szCs w:val="32"/>
        </w:rPr>
        <w:t>8</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fldChar w:fldCharType="end"/>
      </w:r>
    </w:p>
    <w:p w14:paraId="0D0D08EE">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right="0"/>
        <w:textAlignment w:val="auto"/>
        <w:rPr>
          <w:rFonts w:hint="eastAsia"/>
          <w:lang w:val="en-US" w:eastAsia="zh-CN"/>
        </w:rPr>
      </w:pPr>
      <w:r>
        <w:rPr>
          <w:rFonts w:hint="eastAsia" w:ascii="仿宋" w:hAnsi="仿宋" w:eastAsia="仿宋" w:cs="仿宋"/>
          <w:sz w:val="32"/>
          <w:szCs w:val="32"/>
          <w:lang w:val="en-US" w:eastAsia="zh-CN"/>
        </w:rPr>
        <w:fldChar w:fldCharType="end"/>
      </w:r>
    </w:p>
    <w:p w14:paraId="1B20F577">
      <w:pPr>
        <w:keepNext w:val="0"/>
        <w:keepLines w:val="0"/>
        <w:pageBreakBefore w:val="0"/>
        <w:kinsoku/>
        <w:overflowPunct/>
        <w:topLinePunct w:val="0"/>
        <w:autoSpaceDE/>
        <w:autoSpaceDN/>
        <w:bidi w:val="0"/>
        <w:spacing w:line="440" w:lineRule="exact"/>
        <w:ind w:left="0" w:leftChars="0" w:right="0" w:firstLine="0" w:firstLineChars="0"/>
        <w:jc w:val="center"/>
        <w:rPr>
          <w:rFonts w:hint="eastAsia" w:ascii="仿宋" w:hAnsi="仿宋" w:eastAsia="仿宋" w:cs="仿宋"/>
          <w:b/>
          <w:sz w:val="52"/>
          <w:szCs w:val="52"/>
          <w:lang w:val="en-US" w:eastAsia="zh-CN"/>
        </w:rPr>
      </w:pPr>
    </w:p>
    <w:p w14:paraId="6BFE9A50">
      <w:pPr>
        <w:pStyle w:val="3"/>
        <w:pageBreakBefore w:val="0"/>
        <w:kinsoku/>
        <w:overflowPunct/>
        <w:topLinePunct w:val="0"/>
        <w:autoSpaceDE/>
        <w:autoSpaceDN/>
        <w:bidi w:val="0"/>
        <w:spacing w:beforeLines="0" w:afterLines="0"/>
        <w:ind w:left="0" w:leftChars="0" w:right="0"/>
        <w:rPr>
          <w:rFonts w:hint="eastAsia"/>
        </w:rPr>
        <w:sectPr>
          <w:footerReference r:id="rId7" w:type="default"/>
          <w:pgSz w:w="11906" w:h="16838"/>
          <w:pgMar w:top="1440" w:right="1800" w:bottom="1440" w:left="1800" w:header="851" w:footer="992" w:gutter="0"/>
          <w:pgNumType w:fmt="decimal" w:start="1"/>
          <w:cols w:space="425" w:num="1"/>
          <w:docGrid w:type="lines" w:linePitch="312" w:charSpace="0"/>
        </w:sectPr>
      </w:pPr>
      <w:bookmarkStart w:id="0" w:name="_Toc19954"/>
    </w:p>
    <w:p w14:paraId="3655657A">
      <w:pPr>
        <w:pStyle w:val="3"/>
        <w:keepNext/>
        <w:keepLines/>
        <w:pageBreakBefore w:val="0"/>
        <w:widowControl w:val="0"/>
        <w:kinsoku/>
        <w:wordWrap/>
        <w:overflowPunct/>
        <w:topLinePunct w:val="0"/>
        <w:autoSpaceDE/>
        <w:autoSpaceDN/>
        <w:bidi w:val="0"/>
        <w:adjustRightInd/>
        <w:snapToGrid/>
        <w:textAlignment w:val="auto"/>
        <w:rPr>
          <w:rFonts w:hint="eastAsia"/>
          <w:b/>
          <w:bCs w:val="0"/>
          <w:sz w:val="32"/>
          <w:szCs w:val="32"/>
        </w:rPr>
      </w:pPr>
      <w:bookmarkStart w:id="1" w:name="_Toc17540"/>
    </w:p>
    <w:p w14:paraId="664C1FDE">
      <w:pPr>
        <w:pStyle w:val="3"/>
        <w:keepNext/>
        <w:keepLines/>
        <w:pageBreakBefore w:val="0"/>
        <w:widowControl w:val="0"/>
        <w:kinsoku/>
        <w:wordWrap/>
        <w:overflowPunct/>
        <w:topLinePunct w:val="0"/>
        <w:autoSpaceDE/>
        <w:autoSpaceDN/>
        <w:bidi w:val="0"/>
        <w:adjustRightInd/>
        <w:snapToGrid/>
        <w:textAlignment w:val="auto"/>
        <w:rPr>
          <w:rFonts w:hint="eastAsia"/>
          <w:b/>
          <w:bCs w:val="0"/>
          <w:sz w:val="32"/>
          <w:szCs w:val="32"/>
          <w:lang w:val="en-US" w:eastAsia="zh-CN"/>
        </w:rPr>
      </w:pPr>
      <w:r>
        <w:rPr>
          <w:rFonts w:hint="eastAsia"/>
          <w:b/>
          <w:bCs w:val="0"/>
          <w:sz w:val="32"/>
          <w:szCs w:val="32"/>
        </w:rPr>
        <w:t>第</w:t>
      </w:r>
      <w:r>
        <w:rPr>
          <w:rFonts w:hint="eastAsia"/>
          <w:b/>
          <w:bCs w:val="0"/>
          <w:sz w:val="32"/>
          <w:szCs w:val="32"/>
          <w:lang w:val="en-US" w:eastAsia="zh-CN"/>
        </w:rPr>
        <w:t>一</w:t>
      </w:r>
      <w:r>
        <w:rPr>
          <w:rFonts w:hint="eastAsia"/>
          <w:b/>
          <w:bCs w:val="0"/>
          <w:sz w:val="32"/>
          <w:szCs w:val="32"/>
        </w:rPr>
        <w:t>部分</w:t>
      </w:r>
      <w:r>
        <w:rPr>
          <w:rFonts w:hint="eastAsia"/>
          <w:b/>
          <w:bCs w:val="0"/>
          <w:sz w:val="32"/>
          <w:szCs w:val="32"/>
          <w:lang w:val="en-US" w:eastAsia="zh-CN"/>
        </w:rPr>
        <w:t xml:space="preserve">  </w:t>
      </w:r>
      <w:r>
        <w:rPr>
          <w:rFonts w:hint="eastAsia"/>
          <w:b/>
          <w:bCs w:val="0"/>
          <w:sz w:val="32"/>
          <w:szCs w:val="32"/>
        </w:rPr>
        <w:t>询价</w:t>
      </w:r>
      <w:r>
        <w:rPr>
          <w:rFonts w:hint="eastAsia"/>
          <w:b/>
          <w:bCs w:val="0"/>
          <w:sz w:val="32"/>
          <w:szCs w:val="32"/>
          <w:lang w:val="en-US" w:eastAsia="zh-CN"/>
        </w:rPr>
        <w:t>采购</w:t>
      </w:r>
      <w:r>
        <w:rPr>
          <w:rFonts w:hint="eastAsia"/>
          <w:b/>
          <w:bCs w:val="0"/>
          <w:sz w:val="32"/>
          <w:szCs w:val="32"/>
        </w:rPr>
        <w:t>邀请</w:t>
      </w:r>
      <w:bookmarkEnd w:id="0"/>
      <w:bookmarkEnd w:id="1"/>
    </w:p>
    <w:p w14:paraId="4906DD35">
      <w:pPr>
        <w:keepNext w:val="0"/>
        <w:keepLines w:val="0"/>
        <w:pageBreakBefore w:val="0"/>
        <w:kinsoku/>
        <w:wordWrap/>
        <w:overflowPunct/>
        <w:topLinePunct w:val="0"/>
        <w:autoSpaceDE/>
        <w:autoSpaceDN/>
        <w:bidi w:val="0"/>
        <w:adjustRightInd/>
        <w:spacing w:line="440" w:lineRule="exact"/>
        <w:ind w:left="0" w:leftChars="0" w:right="0" w:firstLine="0" w:firstLineChars="0"/>
        <w:jc w:val="both"/>
        <w:textAlignment w:val="auto"/>
        <w:outlineLvl w:val="9"/>
        <w:rPr>
          <w:rFonts w:hint="eastAsia" w:ascii="仿宋" w:hAnsi="仿宋" w:eastAsia="仿宋" w:cs="仿宋"/>
          <w:b/>
          <w:bCs/>
          <w:sz w:val="32"/>
          <w:szCs w:val="32"/>
          <w:lang w:val="en-US" w:eastAsia="zh-CN"/>
        </w:rPr>
      </w:pPr>
    </w:p>
    <w:p w14:paraId="45E7674D">
      <w:pPr>
        <w:keepNext w:val="0"/>
        <w:keepLines w:val="0"/>
        <w:pageBreakBefore w:val="0"/>
        <w:kinsoku/>
        <w:wordWrap/>
        <w:overflowPunct/>
        <w:topLinePunct w:val="0"/>
        <w:autoSpaceDE/>
        <w:autoSpaceDN/>
        <w:bidi w:val="0"/>
        <w:adjustRightInd/>
        <w:spacing w:line="440" w:lineRule="exact"/>
        <w:ind w:left="0" w:leftChars="0" w:right="0" w:firstLine="482" w:firstLineChars="200"/>
        <w:jc w:val="both"/>
        <w:textAlignment w:val="auto"/>
        <w:outlineLvl w:val="9"/>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致：各供应商</w:t>
      </w:r>
    </w:p>
    <w:p w14:paraId="2B9CD749">
      <w:pPr>
        <w:rPr>
          <w:rFonts w:hint="eastAsia" w:ascii="仿宋" w:hAnsi="仿宋" w:eastAsia="仿宋" w:cs="仿宋"/>
          <w:b w:val="0"/>
          <w:sz w:val="24"/>
          <w:szCs w:val="24"/>
          <w:u w:val="none"/>
          <w:lang w:val="en-US" w:eastAsia="zh-CN"/>
        </w:rPr>
      </w:pPr>
      <w:r>
        <w:rPr>
          <w:rFonts w:hint="eastAsia" w:ascii="仿宋" w:hAnsi="仿宋" w:eastAsia="仿宋" w:cs="仿宋"/>
          <w:b w:val="0"/>
          <w:sz w:val="24"/>
          <w:szCs w:val="24"/>
          <w:u w:val="none"/>
          <w:lang w:val="en-US" w:eastAsia="zh-CN"/>
        </w:rPr>
        <w:t>我公司现对</w:t>
      </w:r>
      <w:r>
        <w:rPr>
          <w:rFonts w:hint="default" w:ascii="仿宋" w:hAnsi="仿宋" w:eastAsia="仿宋" w:cs="仿宋"/>
          <w:b w:val="0"/>
          <w:sz w:val="24"/>
          <w:szCs w:val="24"/>
          <w:u w:val="single"/>
          <w:lang w:val="en-US" w:eastAsia="zh-CN"/>
        </w:rPr>
        <w:t>中铁建·国际城E1栋项目可行性研究分析与资产评估服务</w:t>
      </w:r>
      <w:r>
        <w:rPr>
          <w:rFonts w:hint="eastAsia" w:ascii="仿宋" w:hAnsi="仿宋" w:eastAsia="仿宋" w:cs="仿宋"/>
          <w:b w:val="0"/>
          <w:sz w:val="24"/>
          <w:szCs w:val="24"/>
          <w:u w:val="none"/>
          <w:lang w:val="en-US" w:eastAsia="zh-CN"/>
        </w:rPr>
        <w:t>进行询价采购，现诚邀各供应商按照采购文件内容及要求参加本次询价采购活动，并提交响应文件。</w:t>
      </w:r>
    </w:p>
    <w:p w14:paraId="693AC7A2">
      <w:pPr>
        <w:keepNext w:val="0"/>
        <w:keepLines w:val="0"/>
        <w:pageBreakBefore w:val="0"/>
        <w:widowControl/>
        <w:kinsoku/>
        <w:wordWrap/>
        <w:overflowPunct/>
        <w:topLinePunct w:val="0"/>
        <w:autoSpaceDE/>
        <w:autoSpaceDN/>
        <w:bidi w:val="0"/>
        <w:adjustRightInd/>
        <w:snapToGrid/>
        <w:spacing w:line="440" w:lineRule="exact"/>
        <w:ind w:left="0" w:leftChars="0" w:right="0" w:firstLine="562" w:firstLineChars="200"/>
        <w:jc w:val="lef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1.项目名称：</w:t>
      </w:r>
    </w:p>
    <w:p w14:paraId="30844F15">
      <w:pPr>
        <w:keepNext w:val="0"/>
        <w:keepLines w:val="0"/>
        <w:pageBreakBefore w:val="0"/>
        <w:kinsoku/>
        <w:wordWrap/>
        <w:overflowPunct/>
        <w:topLinePunct w:val="0"/>
        <w:autoSpaceDE/>
        <w:autoSpaceDN/>
        <w:bidi w:val="0"/>
        <w:adjustRightInd/>
        <w:spacing w:line="440" w:lineRule="exact"/>
        <w:ind w:left="0" w:leftChars="0" w:right="0" w:firstLine="480" w:firstLineChars="200"/>
        <w:jc w:val="both"/>
        <w:textAlignment w:val="auto"/>
        <w:outlineLvl w:val="9"/>
        <w:rPr>
          <w:rFonts w:hint="default" w:ascii="仿宋" w:hAnsi="仿宋" w:eastAsia="仿宋" w:cs="仿宋"/>
          <w:b w:val="0"/>
          <w:sz w:val="24"/>
          <w:szCs w:val="24"/>
          <w:highlight w:val="yellow"/>
          <w:u w:val="single"/>
          <w:lang w:eastAsia="zh-CN"/>
        </w:rPr>
      </w:pPr>
      <w:r>
        <w:rPr>
          <w:rFonts w:hint="default" w:ascii="仿宋" w:hAnsi="仿宋" w:eastAsia="仿宋" w:cs="仿宋"/>
          <w:b w:val="0"/>
          <w:sz w:val="24"/>
          <w:szCs w:val="24"/>
          <w:u w:val="single"/>
          <w:lang w:val="en-US" w:eastAsia="zh-CN"/>
        </w:rPr>
        <w:t>中铁建·国际城E1栋项目可行性研究分析与资产评估服务</w:t>
      </w:r>
      <w:r>
        <w:rPr>
          <w:rFonts w:hint="default" w:ascii="仿宋" w:hAnsi="仿宋" w:cs="仿宋"/>
          <w:b w:val="0"/>
          <w:sz w:val="24"/>
          <w:szCs w:val="24"/>
          <w:u w:val="single"/>
          <w:lang w:eastAsia="zh-CN"/>
        </w:rPr>
        <w:t>。</w:t>
      </w:r>
    </w:p>
    <w:p w14:paraId="51FB94EE">
      <w:pPr>
        <w:keepNext w:val="0"/>
        <w:keepLines w:val="0"/>
        <w:pageBreakBefore w:val="0"/>
        <w:widowControl/>
        <w:kinsoku/>
        <w:wordWrap/>
        <w:overflowPunct/>
        <w:topLinePunct w:val="0"/>
        <w:autoSpaceDE/>
        <w:autoSpaceDN/>
        <w:bidi w:val="0"/>
        <w:adjustRightInd/>
        <w:snapToGrid/>
        <w:spacing w:line="440" w:lineRule="exact"/>
        <w:ind w:left="0" w:leftChars="0" w:right="0" w:firstLine="562" w:firstLineChars="200"/>
        <w:jc w:val="lef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2.接受响应文件及评审地址：</w:t>
      </w:r>
    </w:p>
    <w:p w14:paraId="69D04A03">
      <w:pPr>
        <w:keepNext w:val="0"/>
        <w:keepLines w:val="0"/>
        <w:pageBreakBefore w:val="0"/>
        <w:kinsoku/>
        <w:wordWrap/>
        <w:overflowPunct/>
        <w:topLinePunct w:val="0"/>
        <w:autoSpaceDE/>
        <w:autoSpaceDN/>
        <w:bidi w:val="0"/>
        <w:adjustRightInd/>
        <w:spacing w:line="440" w:lineRule="exact"/>
        <w:ind w:left="0" w:leftChars="0" w:right="0" w:firstLine="480" w:firstLineChars="200"/>
        <w:jc w:val="both"/>
        <w:textAlignment w:val="auto"/>
        <w:outlineLvl w:val="9"/>
        <w:rPr>
          <w:rFonts w:hint="eastAsia" w:ascii="仿宋" w:hAnsi="仿宋" w:eastAsia="仿宋" w:cs="仿宋"/>
          <w:b w:val="0"/>
          <w:sz w:val="24"/>
          <w:szCs w:val="24"/>
          <w:u w:val="none"/>
          <w:lang w:val="en-US" w:eastAsia="zh-CN"/>
        </w:rPr>
      </w:pPr>
      <w:r>
        <w:rPr>
          <w:rFonts w:hint="eastAsia" w:ascii="仿宋" w:hAnsi="仿宋" w:eastAsia="仿宋" w:cs="仿宋"/>
          <w:b w:val="0"/>
          <w:sz w:val="24"/>
          <w:szCs w:val="24"/>
          <w:u w:val="none"/>
          <w:lang w:val="en-US" w:eastAsia="zh-CN"/>
        </w:rPr>
        <w:t>贵阳市观山湖区凯里路235号中国贵阳人力资源服务产业园</w:t>
      </w:r>
      <w:r>
        <w:rPr>
          <w:rFonts w:hint="eastAsia" w:ascii="仿宋" w:hAnsi="仿宋" w:eastAsia="仿宋" w:cs="仿宋"/>
          <w:b w:val="0"/>
          <w:sz w:val="24"/>
          <w:szCs w:val="24"/>
          <w:u w:val="single"/>
          <w:lang w:val="en-US" w:eastAsia="zh-CN"/>
        </w:rPr>
        <w:t>1</w:t>
      </w:r>
      <w:r>
        <w:rPr>
          <w:rFonts w:hint="eastAsia" w:ascii="仿宋" w:hAnsi="仿宋" w:cs="仿宋"/>
          <w:b w:val="0"/>
          <w:sz w:val="24"/>
          <w:szCs w:val="24"/>
          <w:u w:val="single"/>
          <w:lang w:val="en-US" w:eastAsia="zh-CN"/>
        </w:rPr>
        <w:t>楼</w:t>
      </w:r>
      <w:r>
        <w:rPr>
          <w:rFonts w:hint="eastAsia" w:ascii="仿宋" w:hAnsi="仿宋" w:eastAsia="仿宋" w:cs="仿宋"/>
          <w:b w:val="0"/>
          <w:sz w:val="24"/>
          <w:szCs w:val="24"/>
          <w:u w:val="none"/>
          <w:lang w:val="en-US" w:eastAsia="zh-CN"/>
        </w:rPr>
        <w:t>。</w:t>
      </w:r>
    </w:p>
    <w:p w14:paraId="3B826045">
      <w:pPr>
        <w:keepNext w:val="0"/>
        <w:keepLines w:val="0"/>
        <w:pageBreakBefore w:val="0"/>
        <w:widowControl/>
        <w:kinsoku/>
        <w:wordWrap/>
        <w:overflowPunct/>
        <w:topLinePunct w:val="0"/>
        <w:autoSpaceDE/>
        <w:autoSpaceDN/>
        <w:bidi w:val="0"/>
        <w:adjustRightInd/>
        <w:snapToGrid/>
        <w:spacing w:line="440" w:lineRule="exact"/>
        <w:ind w:left="0" w:leftChars="0" w:right="0" w:firstLine="562" w:firstLineChars="200"/>
        <w:jc w:val="lef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3.接受响应文件截止时间及评审时间：</w:t>
      </w:r>
    </w:p>
    <w:p w14:paraId="1D3890D0">
      <w:pPr>
        <w:keepNext w:val="0"/>
        <w:keepLines w:val="0"/>
        <w:pageBreakBefore w:val="0"/>
        <w:kinsoku/>
        <w:wordWrap/>
        <w:overflowPunct/>
        <w:topLinePunct w:val="0"/>
        <w:autoSpaceDE/>
        <w:autoSpaceDN/>
        <w:bidi w:val="0"/>
        <w:adjustRightInd w:val="0"/>
        <w:snapToGrid w:val="0"/>
        <w:spacing w:line="440" w:lineRule="exact"/>
        <w:ind w:left="0" w:leftChars="0" w:right="0" w:firstLine="480" w:firstLineChars="200"/>
        <w:jc w:val="left"/>
        <w:textAlignment w:val="auto"/>
        <w:rPr>
          <w:rFonts w:hint="eastAsia" w:ascii="仿宋" w:hAnsi="仿宋" w:eastAsia="仿宋" w:cs="仿宋"/>
          <w:bCs/>
          <w:sz w:val="24"/>
          <w:szCs w:val="24"/>
        </w:rPr>
      </w:pPr>
      <w:r>
        <w:rPr>
          <w:rFonts w:hint="eastAsia" w:ascii="仿宋" w:hAnsi="仿宋" w:cs="仿宋"/>
          <w:bCs/>
          <w:sz w:val="24"/>
          <w:szCs w:val="24"/>
          <w:u w:val="single"/>
          <w:lang w:val="en-US" w:eastAsia="zh-CN"/>
        </w:rPr>
        <w:t>2024</w:t>
      </w:r>
      <w:r>
        <w:rPr>
          <w:rFonts w:hint="eastAsia" w:ascii="仿宋" w:hAnsi="仿宋" w:eastAsia="仿宋" w:cs="仿宋"/>
          <w:bCs/>
          <w:sz w:val="24"/>
          <w:szCs w:val="24"/>
          <w:lang w:val="en-US" w:eastAsia="zh-CN"/>
        </w:rPr>
        <w:t>年</w:t>
      </w:r>
      <w:r>
        <w:rPr>
          <w:rFonts w:hint="default" w:ascii="仿宋" w:hAnsi="仿宋" w:cs="仿宋"/>
          <w:bCs/>
          <w:sz w:val="24"/>
          <w:szCs w:val="24"/>
          <w:u w:val="single"/>
          <w:lang w:eastAsia="zh-CN"/>
        </w:rPr>
        <w:t>12</w:t>
      </w:r>
      <w:r>
        <w:rPr>
          <w:rFonts w:hint="eastAsia" w:ascii="仿宋" w:hAnsi="仿宋" w:eastAsia="仿宋" w:cs="仿宋"/>
          <w:bCs/>
          <w:sz w:val="24"/>
          <w:szCs w:val="24"/>
          <w:lang w:val="en-US" w:eastAsia="zh-CN"/>
        </w:rPr>
        <w:t>月</w:t>
      </w:r>
      <w:r>
        <w:rPr>
          <w:rFonts w:hint="default" w:ascii="仿宋" w:hAnsi="仿宋" w:cs="仿宋"/>
          <w:bCs/>
          <w:sz w:val="24"/>
          <w:szCs w:val="24"/>
          <w:u w:val="single"/>
          <w:lang w:eastAsia="zh-CN"/>
        </w:rPr>
        <w:t>16</w:t>
      </w:r>
      <w:r>
        <w:rPr>
          <w:rFonts w:hint="eastAsia" w:ascii="仿宋" w:hAnsi="仿宋" w:eastAsia="仿宋" w:cs="仿宋"/>
          <w:bCs/>
          <w:sz w:val="24"/>
          <w:szCs w:val="24"/>
          <w:lang w:val="en-US" w:eastAsia="zh-CN"/>
        </w:rPr>
        <w:t>日</w:t>
      </w:r>
      <w:r>
        <w:rPr>
          <w:rFonts w:hint="eastAsia" w:ascii="仿宋" w:hAnsi="仿宋" w:cs="仿宋"/>
          <w:bCs/>
          <w:sz w:val="24"/>
          <w:szCs w:val="24"/>
          <w:u w:val="single"/>
          <w:lang w:val="en-US" w:eastAsia="zh-CN"/>
        </w:rPr>
        <w:t>10</w:t>
      </w:r>
      <w:r>
        <w:rPr>
          <w:rFonts w:hint="eastAsia" w:ascii="仿宋" w:hAnsi="仿宋" w:eastAsia="仿宋" w:cs="仿宋"/>
          <w:bCs/>
          <w:sz w:val="24"/>
          <w:szCs w:val="24"/>
          <w:u w:val="single"/>
          <w:lang w:val="en-US" w:eastAsia="zh-CN"/>
        </w:rPr>
        <w:t>:</w:t>
      </w:r>
      <w:r>
        <w:rPr>
          <w:rFonts w:hint="eastAsia" w:ascii="仿宋" w:hAnsi="仿宋" w:cs="仿宋"/>
          <w:bCs/>
          <w:sz w:val="24"/>
          <w:szCs w:val="24"/>
          <w:u w:val="single"/>
          <w:lang w:val="en-US" w:eastAsia="zh-CN"/>
        </w:rPr>
        <w:t>00</w:t>
      </w:r>
      <w:r>
        <w:rPr>
          <w:rFonts w:hint="eastAsia" w:ascii="仿宋" w:hAnsi="仿宋" w:eastAsia="仿宋" w:cs="仿宋"/>
          <w:bCs/>
          <w:sz w:val="24"/>
          <w:szCs w:val="24"/>
          <w:u w:val="single"/>
          <w:lang w:val="en-US" w:eastAsia="zh-CN"/>
        </w:rPr>
        <w:t xml:space="preserve"> </w:t>
      </w:r>
      <w:r>
        <w:rPr>
          <w:rFonts w:hint="eastAsia" w:ascii="仿宋" w:hAnsi="仿宋" w:eastAsia="仿宋" w:cs="仿宋"/>
          <w:b/>
          <w:color w:val="000000"/>
          <w:sz w:val="24"/>
          <w:szCs w:val="24"/>
          <w:highlight w:val="none"/>
        </w:rPr>
        <w:t>（北京时间）不接受逾期递交或密封不符合要求的报价书。</w:t>
      </w:r>
    </w:p>
    <w:p w14:paraId="223A9582">
      <w:pPr>
        <w:keepNext w:val="0"/>
        <w:keepLines w:val="0"/>
        <w:pageBreakBefore w:val="0"/>
        <w:widowControl/>
        <w:kinsoku/>
        <w:wordWrap/>
        <w:overflowPunct/>
        <w:topLinePunct w:val="0"/>
        <w:autoSpaceDE/>
        <w:autoSpaceDN/>
        <w:bidi w:val="0"/>
        <w:adjustRightInd/>
        <w:snapToGrid/>
        <w:spacing w:line="440" w:lineRule="exact"/>
        <w:ind w:left="0" w:leftChars="0" w:right="0" w:firstLine="562" w:firstLineChars="200"/>
        <w:jc w:val="left"/>
        <w:textAlignment w:val="auto"/>
        <w:rPr>
          <w:rFonts w:hint="eastAsia" w:ascii="仿宋" w:hAnsi="仿宋" w:eastAsia="仿宋" w:cs="仿宋"/>
          <w:b/>
          <w:bCs/>
          <w:sz w:val="24"/>
          <w:szCs w:val="24"/>
          <w:lang w:val="en-US" w:eastAsia="zh-CN"/>
        </w:rPr>
      </w:pPr>
      <w:r>
        <w:rPr>
          <w:rFonts w:hint="eastAsia" w:ascii="仿宋" w:hAnsi="仿宋" w:eastAsia="仿宋" w:cs="仿宋"/>
          <w:b/>
          <w:bCs/>
          <w:sz w:val="28"/>
          <w:szCs w:val="28"/>
          <w:lang w:val="en-US" w:eastAsia="zh-CN"/>
        </w:rPr>
        <w:t>4.最高限价：</w:t>
      </w:r>
    </w:p>
    <w:p w14:paraId="408DA294">
      <w:pPr>
        <w:keepNext w:val="0"/>
        <w:keepLines w:val="0"/>
        <w:pageBreakBefore w:val="0"/>
        <w:kinsoku/>
        <w:wordWrap/>
        <w:overflowPunct/>
        <w:topLinePunct w:val="0"/>
        <w:autoSpaceDE/>
        <w:autoSpaceDN/>
        <w:bidi w:val="0"/>
        <w:adjustRightInd/>
        <w:spacing w:line="440" w:lineRule="exact"/>
        <w:ind w:left="0" w:leftChars="0" w:right="0" w:firstLine="482" w:firstLineChars="200"/>
        <w:jc w:val="left"/>
        <w:textAlignment w:val="auto"/>
        <w:rPr>
          <w:rFonts w:hint="eastAsia" w:ascii="仿宋" w:hAnsi="仿宋" w:cs="仿宋"/>
          <w:b/>
          <w:bCs/>
          <w:sz w:val="24"/>
          <w:szCs w:val="24"/>
          <w:u w:val="none"/>
          <w:lang w:val="en-US" w:eastAsia="zh-CN"/>
        </w:rPr>
      </w:pPr>
      <w:r>
        <w:rPr>
          <w:rFonts w:hint="eastAsia" w:ascii="仿宋" w:hAnsi="仿宋" w:cs="仿宋"/>
          <w:b/>
          <w:bCs/>
          <w:sz w:val="24"/>
          <w:szCs w:val="24"/>
          <w:u w:val="none"/>
          <w:lang w:val="en-US" w:eastAsia="zh-CN"/>
        </w:rPr>
        <w:t>总价包干：</w:t>
      </w:r>
      <w:r>
        <w:rPr>
          <w:rFonts w:hint="eastAsia" w:ascii="仿宋" w:hAnsi="仿宋" w:cs="仿宋"/>
          <w:b/>
          <w:bCs/>
          <w:sz w:val="24"/>
          <w:szCs w:val="24"/>
          <w:u w:val="single"/>
          <w:lang w:val="en-US" w:eastAsia="zh-CN"/>
        </w:rPr>
        <w:t>55000.00</w:t>
      </w:r>
      <w:r>
        <w:rPr>
          <w:rFonts w:hint="eastAsia" w:ascii="仿宋" w:hAnsi="仿宋" w:cs="仿宋"/>
          <w:b/>
          <w:bCs/>
          <w:sz w:val="24"/>
          <w:szCs w:val="24"/>
          <w:u w:val="none"/>
          <w:lang w:val="en-US" w:eastAsia="zh-CN"/>
        </w:rPr>
        <w:t>元</w:t>
      </w:r>
    </w:p>
    <w:p w14:paraId="6CDCA440">
      <w:pPr>
        <w:keepNext w:val="0"/>
        <w:keepLines w:val="0"/>
        <w:pageBreakBefore w:val="0"/>
        <w:kinsoku/>
        <w:wordWrap/>
        <w:overflowPunct/>
        <w:topLinePunct w:val="0"/>
        <w:autoSpaceDE/>
        <w:autoSpaceDN/>
        <w:bidi w:val="0"/>
        <w:adjustRightInd/>
        <w:spacing w:line="440" w:lineRule="exact"/>
        <w:ind w:left="0" w:leftChars="0" w:right="0" w:firstLine="482" w:firstLineChars="200"/>
        <w:jc w:val="left"/>
        <w:textAlignment w:val="auto"/>
        <w:rPr>
          <w:rFonts w:hint="eastAsia" w:ascii="仿宋" w:hAnsi="仿宋" w:eastAsia="仿宋" w:cs="仿宋"/>
          <w:b/>
          <w:bCs w:val="0"/>
          <w:sz w:val="24"/>
          <w:szCs w:val="24"/>
          <w:highlight w:val="green"/>
          <w:lang w:val="en-US" w:eastAsia="zh-CN"/>
        </w:rPr>
      </w:pPr>
      <w:r>
        <w:rPr>
          <w:rFonts w:hint="eastAsia" w:ascii="仿宋" w:hAnsi="仿宋" w:eastAsia="仿宋" w:cs="仿宋"/>
          <w:b/>
          <w:bCs w:val="0"/>
          <w:color w:val="auto"/>
          <w:sz w:val="24"/>
          <w:szCs w:val="24"/>
          <w:highlight w:val="none"/>
        </w:rPr>
        <w:t>注：</w:t>
      </w:r>
      <w:r>
        <w:rPr>
          <w:rFonts w:hint="eastAsia" w:ascii="仿宋" w:hAnsi="仿宋" w:eastAsia="仿宋" w:cs="仿宋"/>
          <w:b/>
          <w:bCs w:val="0"/>
          <w:sz w:val="24"/>
          <w:szCs w:val="24"/>
          <w:lang w:val="en-US" w:eastAsia="zh-CN"/>
        </w:rPr>
        <w:t>本次询价采购活动</w:t>
      </w:r>
      <w:r>
        <w:rPr>
          <w:rFonts w:hint="eastAsia" w:ascii="仿宋" w:hAnsi="仿宋" w:eastAsia="仿宋" w:cs="仿宋"/>
          <w:b/>
          <w:bCs w:val="0"/>
          <w:color w:val="auto"/>
          <w:sz w:val="24"/>
          <w:szCs w:val="24"/>
          <w:highlight w:val="none"/>
          <w:lang w:val="en-US" w:eastAsia="zh-CN"/>
        </w:rPr>
        <w:t>响应</w:t>
      </w:r>
      <w:r>
        <w:rPr>
          <w:rFonts w:hint="eastAsia" w:ascii="仿宋" w:hAnsi="仿宋" w:eastAsia="仿宋" w:cs="仿宋"/>
          <w:b/>
          <w:bCs w:val="0"/>
          <w:color w:val="auto"/>
          <w:sz w:val="24"/>
          <w:szCs w:val="24"/>
          <w:highlight w:val="none"/>
        </w:rPr>
        <w:t>报价应包含：</w:t>
      </w:r>
      <w:r>
        <w:rPr>
          <w:rFonts w:hint="eastAsia" w:ascii="仿宋" w:hAnsi="仿宋" w:eastAsia="仿宋" w:cs="仿宋"/>
          <w:b/>
          <w:bCs w:val="0"/>
          <w:color w:val="auto"/>
          <w:sz w:val="24"/>
          <w:szCs w:val="24"/>
          <w:highlight w:val="none"/>
          <w:lang w:val="en-US" w:eastAsia="zh-CN"/>
        </w:rPr>
        <w:t>税费</w:t>
      </w:r>
      <w:r>
        <w:rPr>
          <w:rFonts w:hint="eastAsia" w:ascii="仿宋" w:hAnsi="仿宋" w:eastAsia="仿宋" w:cs="仿宋"/>
          <w:b/>
          <w:bCs w:val="0"/>
          <w:color w:val="auto"/>
          <w:sz w:val="24"/>
          <w:szCs w:val="24"/>
          <w:highlight w:val="none"/>
          <w:lang w:eastAsia="zh-CN"/>
        </w:rPr>
        <w:t>以及服务</w:t>
      </w:r>
      <w:r>
        <w:rPr>
          <w:rFonts w:hint="eastAsia" w:ascii="仿宋" w:hAnsi="仿宋" w:cs="仿宋"/>
          <w:b/>
          <w:bCs w:val="0"/>
          <w:color w:val="auto"/>
          <w:sz w:val="24"/>
          <w:szCs w:val="24"/>
          <w:highlight w:val="none"/>
          <w:lang w:val="en-US" w:eastAsia="zh-CN"/>
        </w:rPr>
        <w:t>期内</w:t>
      </w:r>
      <w:r>
        <w:rPr>
          <w:rFonts w:hint="eastAsia" w:ascii="仿宋" w:hAnsi="仿宋" w:eastAsia="仿宋" w:cs="仿宋"/>
          <w:b/>
          <w:bCs w:val="0"/>
          <w:color w:val="auto"/>
          <w:sz w:val="24"/>
          <w:szCs w:val="24"/>
          <w:highlight w:val="none"/>
          <w:lang w:eastAsia="zh-CN"/>
        </w:rPr>
        <w:t>所需</w:t>
      </w:r>
      <w:r>
        <w:rPr>
          <w:rFonts w:hint="eastAsia" w:ascii="仿宋" w:hAnsi="仿宋" w:eastAsia="仿宋" w:cs="仿宋"/>
          <w:b/>
          <w:bCs w:val="0"/>
          <w:color w:val="auto"/>
          <w:sz w:val="24"/>
          <w:szCs w:val="24"/>
          <w:highlight w:val="none"/>
        </w:rPr>
        <w:t>相关一切</w:t>
      </w:r>
      <w:r>
        <w:rPr>
          <w:rFonts w:hint="eastAsia" w:ascii="仿宋" w:hAnsi="仿宋" w:eastAsia="仿宋" w:cs="仿宋"/>
          <w:b/>
          <w:bCs w:val="0"/>
          <w:color w:val="auto"/>
          <w:sz w:val="24"/>
          <w:szCs w:val="24"/>
          <w:highlight w:val="none"/>
          <w:lang w:eastAsia="zh-CN"/>
        </w:rPr>
        <w:t>费用</w:t>
      </w:r>
      <w:r>
        <w:rPr>
          <w:rFonts w:hint="eastAsia" w:ascii="仿宋" w:hAnsi="仿宋" w:eastAsia="仿宋" w:cs="仿宋"/>
          <w:b/>
          <w:bCs w:val="0"/>
          <w:color w:val="auto"/>
          <w:sz w:val="24"/>
          <w:szCs w:val="24"/>
          <w:highlight w:val="none"/>
          <w:lang w:val="en-US" w:eastAsia="zh-CN"/>
        </w:rPr>
        <w:t>，</w:t>
      </w:r>
      <w:r>
        <w:rPr>
          <w:rFonts w:hint="eastAsia" w:ascii="仿宋" w:hAnsi="仿宋" w:cs="仿宋"/>
          <w:b/>
          <w:bCs w:val="0"/>
          <w:color w:val="auto"/>
          <w:sz w:val="24"/>
          <w:szCs w:val="24"/>
          <w:highlight w:val="none"/>
          <w:lang w:val="en-US" w:eastAsia="zh-CN"/>
        </w:rPr>
        <w:t>成交供应商</w:t>
      </w:r>
      <w:r>
        <w:rPr>
          <w:rFonts w:hint="eastAsia" w:ascii="仿宋" w:hAnsi="仿宋" w:eastAsia="仿宋" w:cs="仿宋"/>
          <w:b/>
          <w:bCs w:val="0"/>
          <w:color w:val="auto"/>
          <w:sz w:val="24"/>
          <w:szCs w:val="24"/>
          <w:highlight w:val="none"/>
        </w:rPr>
        <w:t>在项目</w:t>
      </w:r>
      <w:r>
        <w:rPr>
          <w:rFonts w:hint="eastAsia" w:ascii="仿宋" w:hAnsi="仿宋" w:cs="仿宋"/>
          <w:b/>
          <w:bCs w:val="0"/>
          <w:color w:val="auto"/>
          <w:sz w:val="24"/>
          <w:szCs w:val="24"/>
          <w:highlight w:val="none"/>
          <w:lang w:val="en-US" w:eastAsia="zh-CN"/>
        </w:rPr>
        <w:t>开展</w:t>
      </w:r>
      <w:r>
        <w:rPr>
          <w:rFonts w:hint="eastAsia" w:ascii="仿宋" w:hAnsi="仿宋" w:eastAsia="仿宋" w:cs="仿宋"/>
          <w:b/>
          <w:bCs w:val="0"/>
          <w:color w:val="auto"/>
          <w:sz w:val="24"/>
          <w:szCs w:val="24"/>
          <w:highlight w:val="none"/>
        </w:rPr>
        <w:t>过程中发生的其它费用，</w:t>
      </w:r>
      <w:r>
        <w:rPr>
          <w:rFonts w:hint="eastAsia" w:ascii="仿宋" w:hAnsi="仿宋" w:eastAsia="仿宋" w:cs="仿宋"/>
          <w:b/>
          <w:bCs w:val="0"/>
          <w:color w:val="auto"/>
          <w:sz w:val="24"/>
          <w:szCs w:val="24"/>
          <w:highlight w:val="none"/>
          <w:lang w:eastAsia="zh-CN"/>
        </w:rPr>
        <w:t>采购人</w:t>
      </w:r>
      <w:r>
        <w:rPr>
          <w:rFonts w:hint="eastAsia" w:ascii="仿宋" w:hAnsi="仿宋" w:eastAsia="仿宋" w:cs="仿宋"/>
          <w:b/>
          <w:bCs w:val="0"/>
          <w:color w:val="auto"/>
          <w:sz w:val="24"/>
          <w:szCs w:val="24"/>
          <w:highlight w:val="none"/>
        </w:rPr>
        <w:t>概不承担，采购人不另行支付在整体项目</w:t>
      </w:r>
      <w:r>
        <w:rPr>
          <w:rFonts w:hint="eastAsia" w:ascii="仿宋" w:hAnsi="仿宋" w:cs="仿宋"/>
          <w:b/>
          <w:bCs w:val="0"/>
          <w:color w:val="auto"/>
          <w:sz w:val="24"/>
          <w:szCs w:val="24"/>
          <w:highlight w:val="none"/>
          <w:lang w:val="en-US" w:eastAsia="zh-CN"/>
        </w:rPr>
        <w:t>开展</w:t>
      </w:r>
      <w:r>
        <w:rPr>
          <w:rFonts w:hint="eastAsia" w:ascii="仿宋" w:hAnsi="仿宋" w:eastAsia="仿宋" w:cs="仿宋"/>
          <w:b/>
          <w:bCs w:val="0"/>
          <w:color w:val="auto"/>
          <w:sz w:val="24"/>
          <w:szCs w:val="24"/>
          <w:highlight w:val="none"/>
        </w:rPr>
        <w:t>过程中产生的其他费用。</w:t>
      </w:r>
    </w:p>
    <w:p w14:paraId="64CC1614">
      <w:pPr>
        <w:keepNext w:val="0"/>
        <w:keepLines w:val="0"/>
        <w:pageBreakBefore w:val="0"/>
        <w:widowControl/>
        <w:kinsoku/>
        <w:wordWrap/>
        <w:overflowPunct/>
        <w:topLinePunct w:val="0"/>
        <w:autoSpaceDE/>
        <w:autoSpaceDN/>
        <w:bidi w:val="0"/>
        <w:adjustRightInd/>
        <w:snapToGrid/>
        <w:spacing w:line="440" w:lineRule="exact"/>
        <w:ind w:left="0" w:leftChars="0" w:right="0" w:firstLine="562" w:firstLineChars="200"/>
        <w:jc w:val="lef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5.报价方式：</w:t>
      </w:r>
    </w:p>
    <w:p w14:paraId="7FE2599A">
      <w:pPr>
        <w:pStyle w:val="6"/>
        <w:keepNext w:val="0"/>
        <w:keepLines w:val="0"/>
        <w:pageBreakBefore w:val="0"/>
        <w:kinsoku/>
        <w:wordWrap/>
        <w:overflowPunct/>
        <w:topLinePunct w:val="0"/>
        <w:autoSpaceDE/>
        <w:autoSpaceDN/>
        <w:bidi w:val="0"/>
        <w:adjustRightInd w:val="0"/>
        <w:snapToGrid w:val="0"/>
        <w:spacing w:line="440" w:lineRule="exact"/>
        <w:ind w:left="0" w:leftChars="0" w:right="0" w:firstLine="480" w:firstLineChars="200"/>
        <w:textAlignment w:val="auto"/>
        <w:rPr>
          <w:rFonts w:hint="eastAsia" w:ascii="仿宋" w:hAnsi="仿宋" w:eastAsia="仿宋" w:cs="仿宋"/>
          <w:b/>
          <w:bCs/>
          <w:sz w:val="24"/>
          <w:szCs w:val="24"/>
          <w:lang w:val="en-US" w:eastAsia="zh-CN"/>
        </w:rPr>
      </w:pPr>
      <w:r>
        <w:rPr>
          <w:rFonts w:hint="eastAsia" w:ascii="仿宋" w:hAnsi="仿宋" w:eastAsia="仿宋" w:cs="仿宋"/>
          <w:bCs/>
          <w:sz w:val="24"/>
          <w:szCs w:val="24"/>
          <w:lang w:val="en-US" w:eastAsia="zh-CN"/>
        </w:rPr>
        <w:t>按照不高于上述最高限价格进行报价，</w:t>
      </w:r>
      <w:r>
        <w:rPr>
          <w:rFonts w:hint="eastAsia" w:ascii="仿宋" w:hAnsi="仿宋" w:cs="仿宋"/>
          <w:b w:val="0"/>
          <w:bCs/>
          <w:color w:val="auto"/>
          <w:sz w:val="24"/>
          <w:szCs w:val="24"/>
          <w:highlight w:val="none"/>
          <w:lang w:val="en-US" w:eastAsia="zh-CN"/>
        </w:rPr>
        <w:t>总价报价</w:t>
      </w:r>
      <w:r>
        <w:rPr>
          <w:rFonts w:hint="eastAsia" w:ascii="仿宋" w:hAnsi="仿宋" w:eastAsia="仿宋" w:cs="仿宋"/>
          <w:b w:val="0"/>
          <w:bCs/>
          <w:color w:val="auto"/>
          <w:sz w:val="24"/>
          <w:szCs w:val="24"/>
          <w:highlight w:val="none"/>
        </w:rPr>
        <w:t>作为</w:t>
      </w:r>
      <w:r>
        <w:rPr>
          <w:rFonts w:hint="eastAsia" w:ascii="仿宋" w:hAnsi="仿宋" w:eastAsia="仿宋" w:cs="仿宋"/>
          <w:b w:val="0"/>
          <w:bCs/>
          <w:sz w:val="24"/>
          <w:szCs w:val="24"/>
          <w:lang w:val="en-US" w:eastAsia="zh-CN"/>
        </w:rPr>
        <w:t>评审过程中最终成交供应商或候选供应商排序</w:t>
      </w:r>
      <w:r>
        <w:rPr>
          <w:rFonts w:hint="eastAsia" w:ascii="仿宋" w:hAnsi="仿宋" w:eastAsia="仿宋" w:cs="仿宋"/>
          <w:b w:val="0"/>
          <w:bCs/>
          <w:color w:val="auto"/>
          <w:sz w:val="24"/>
          <w:szCs w:val="24"/>
          <w:highlight w:val="none"/>
          <w:lang w:val="en-US" w:eastAsia="zh-CN"/>
        </w:rPr>
        <w:t>依据</w:t>
      </w:r>
      <w:r>
        <w:rPr>
          <w:rFonts w:hint="eastAsia" w:ascii="仿宋" w:hAnsi="仿宋" w:eastAsia="仿宋" w:cs="仿宋"/>
          <w:b w:val="0"/>
          <w:bCs/>
          <w:sz w:val="24"/>
          <w:szCs w:val="24"/>
          <w:lang w:val="en-US" w:eastAsia="zh-CN"/>
        </w:rPr>
        <w:t>（低价优先）</w:t>
      </w:r>
      <w:r>
        <w:rPr>
          <w:rFonts w:hint="eastAsia" w:ascii="仿宋" w:hAnsi="仿宋" w:eastAsia="仿宋" w:cs="仿宋"/>
          <w:b w:val="0"/>
          <w:bCs/>
          <w:color w:val="auto"/>
          <w:sz w:val="24"/>
          <w:szCs w:val="24"/>
          <w:highlight w:val="none"/>
          <w:lang w:val="en-US" w:eastAsia="zh-CN"/>
        </w:rPr>
        <w:t>，最终以</w:t>
      </w:r>
      <w:r>
        <w:rPr>
          <w:rFonts w:hint="eastAsia" w:ascii="仿宋" w:hAnsi="仿宋" w:cs="仿宋"/>
          <w:b w:val="0"/>
          <w:bCs/>
          <w:color w:val="auto"/>
          <w:sz w:val="24"/>
          <w:szCs w:val="24"/>
          <w:highlight w:val="none"/>
          <w:lang w:val="en-US" w:eastAsia="zh-CN"/>
        </w:rPr>
        <w:t>包干总价结算</w:t>
      </w:r>
      <w:r>
        <w:rPr>
          <w:rFonts w:hint="eastAsia" w:ascii="仿宋" w:hAnsi="仿宋" w:eastAsia="仿宋" w:cs="仿宋"/>
          <w:b w:val="0"/>
          <w:bCs/>
          <w:color w:val="auto"/>
          <w:sz w:val="24"/>
          <w:szCs w:val="24"/>
          <w:highlight w:val="none"/>
          <w:lang w:val="en-US" w:eastAsia="zh-CN"/>
        </w:rPr>
        <w:t>。</w:t>
      </w:r>
    </w:p>
    <w:p w14:paraId="7E26C152">
      <w:pPr>
        <w:keepNext w:val="0"/>
        <w:keepLines w:val="0"/>
        <w:pageBreakBefore w:val="0"/>
        <w:numPr>
          <w:ilvl w:val="-1"/>
          <w:numId w:val="0"/>
        </w:numPr>
        <w:kinsoku/>
        <w:wordWrap/>
        <w:overflowPunct/>
        <w:topLinePunct w:val="0"/>
        <w:autoSpaceDE/>
        <w:autoSpaceDN/>
        <w:bidi w:val="0"/>
        <w:adjustRightInd/>
        <w:spacing w:line="460" w:lineRule="exact"/>
        <w:ind w:right="0" w:firstLine="562" w:firstLineChars="200"/>
        <w:jc w:val="left"/>
        <w:textAlignment w:val="auto"/>
        <w:rPr>
          <w:rFonts w:hint="eastAsia" w:ascii="仿宋" w:hAnsi="仿宋" w:eastAsia="仿宋" w:cs="仿宋"/>
          <w:b/>
          <w:bCs/>
          <w:sz w:val="28"/>
          <w:szCs w:val="28"/>
          <w:highlight w:val="none"/>
          <w:lang w:val="en-US" w:eastAsia="zh-CN"/>
        </w:rPr>
      </w:pPr>
      <w:r>
        <w:rPr>
          <w:rFonts w:hint="eastAsia" w:ascii="仿宋" w:hAnsi="仿宋" w:cs="仿宋"/>
          <w:b/>
          <w:bCs/>
          <w:sz w:val="28"/>
          <w:szCs w:val="28"/>
          <w:lang w:val="en-US" w:eastAsia="zh-CN"/>
        </w:rPr>
        <w:t>6.采购</w:t>
      </w:r>
      <w:r>
        <w:rPr>
          <w:rFonts w:hint="eastAsia" w:ascii="仿宋" w:hAnsi="仿宋" w:cs="仿宋"/>
          <w:b/>
          <w:bCs/>
          <w:sz w:val="28"/>
          <w:szCs w:val="28"/>
          <w:highlight w:val="none"/>
          <w:lang w:val="en-US" w:eastAsia="zh-CN"/>
        </w:rPr>
        <w:t>方</w:t>
      </w:r>
      <w:r>
        <w:rPr>
          <w:rFonts w:hint="eastAsia" w:ascii="仿宋" w:hAnsi="仿宋" w:eastAsia="仿宋" w:cs="仿宋"/>
          <w:b/>
          <w:bCs/>
          <w:sz w:val="28"/>
          <w:szCs w:val="28"/>
          <w:highlight w:val="none"/>
          <w:lang w:val="en-US" w:eastAsia="zh-CN"/>
        </w:rPr>
        <w:t>联系人：</w:t>
      </w:r>
    </w:p>
    <w:p w14:paraId="1E46562D">
      <w:pPr>
        <w:keepNext w:val="0"/>
        <w:keepLines w:val="0"/>
        <w:pageBreakBefore w:val="0"/>
        <w:numPr>
          <w:ilvl w:val="-1"/>
          <w:numId w:val="0"/>
        </w:numPr>
        <w:kinsoku/>
        <w:wordWrap/>
        <w:overflowPunct/>
        <w:topLinePunct w:val="0"/>
        <w:autoSpaceDE/>
        <w:autoSpaceDN/>
        <w:bidi w:val="0"/>
        <w:adjustRightInd/>
        <w:spacing w:line="460" w:lineRule="exact"/>
        <w:ind w:right="0" w:firstLine="480" w:firstLineChars="200"/>
        <w:jc w:val="left"/>
        <w:textAlignment w:val="auto"/>
        <w:rPr>
          <w:rFonts w:hint="default" w:ascii="仿宋" w:hAnsi="仿宋" w:cs="仿宋"/>
          <w:bCs/>
          <w:sz w:val="24"/>
          <w:szCs w:val="24"/>
          <w:highlight w:val="none"/>
          <w:lang w:eastAsia="zh-CN"/>
        </w:rPr>
      </w:pPr>
      <w:r>
        <w:rPr>
          <w:rFonts w:hint="eastAsia" w:ascii="仿宋" w:hAnsi="仿宋" w:cs="仿宋"/>
          <w:bCs/>
          <w:sz w:val="24"/>
          <w:szCs w:val="24"/>
          <w:highlight w:val="none"/>
          <w:lang w:val="en-US" w:eastAsia="zh-CN"/>
        </w:rPr>
        <w:t>联  系人：</w:t>
      </w:r>
      <w:r>
        <w:rPr>
          <w:rFonts w:hint="default" w:ascii="仿宋" w:hAnsi="仿宋" w:cs="仿宋"/>
          <w:bCs/>
          <w:sz w:val="24"/>
          <w:szCs w:val="24"/>
          <w:highlight w:val="none"/>
          <w:u w:val="single"/>
          <w:lang w:eastAsia="zh-CN"/>
        </w:rPr>
        <w:t>李  科</w:t>
      </w:r>
    </w:p>
    <w:p w14:paraId="534089F3">
      <w:pPr>
        <w:keepNext w:val="0"/>
        <w:keepLines w:val="0"/>
        <w:pageBreakBefore w:val="0"/>
        <w:numPr>
          <w:ilvl w:val="-1"/>
          <w:numId w:val="0"/>
        </w:numPr>
        <w:kinsoku/>
        <w:wordWrap/>
        <w:overflowPunct/>
        <w:topLinePunct w:val="0"/>
        <w:autoSpaceDE/>
        <w:autoSpaceDN/>
        <w:bidi w:val="0"/>
        <w:adjustRightInd/>
        <w:spacing w:line="460" w:lineRule="exact"/>
        <w:ind w:right="0" w:firstLine="480" w:firstLineChars="200"/>
        <w:jc w:val="left"/>
        <w:textAlignment w:val="auto"/>
        <w:rPr>
          <w:rFonts w:hint="default" w:ascii="仿宋" w:hAnsi="仿宋" w:cs="仿宋"/>
          <w:bCs/>
          <w:sz w:val="24"/>
          <w:szCs w:val="24"/>
          <w:highlight w:val="none"/>
          <w:lang w:eastAsia="zh-CN"/>
        </w:rPr>
      </w:pPr>
      <w:r>
        <w:rPr>
          <w:rFonts w:hint="eastAsia" w:ascii="仿宋" w:hAnsi="仿宋" w:eastAsia="仿宋" w:cs="仿宋"/>
          <w:bCs/>
          <w:sz w:val="24"/>
          <w:szCs w:val="24"/>
          <w:highlight w:val="none"/>
          <w:lang w:val="en-US" w:eastAsia="zh-CN"/>
        </w:rPr>
        <w:t>电</w:t>
      </w:r>
      <w:r>
        <w:rPr>
          <w:rFonts w:hint="eastAsia" w:ascii="仿宋" w:hAnsi="仿宋" w:cs="仿宋"/>
          <w:bCs/>
          <w:sz w:val="24"/>
          <w:szCs w:val="24"/>
          <w:highlight w:val="none"/>
          <w:lang w:val="en-US" w:eastAsia="zh-CN"/>
        </w:rPr>
        <w:t xml:space="preserve">    </w:t>
      </w:r>
      <w:r>
        <w:rPr>
          <w:rFonts w:hint="eastAsia" w:ascii="仿宋" w:hAnsi="仿宋" w:eastAsia="仿宋" w:cs="仿宋"/>
          <w:bCs/>
          <w:sz w:val="24"/>
          <w:szCs w:val="24"/>
          <w:highlight w:val="none"/>
          <w:lang w:val="en-US" w:eastAsia="zh-CN"/>
        </w:rPr>
        <w:t>话：</w:t>
      </w:r>
      <w:r>
        <w:rPr>
          <w:rFonts w:hint="default" w:ascii="仿宋" w:hAnsi="仿宋" w:cs="仿宋"/>
          <w:bCs/>
          <w:sz w:val="24"/>
          <w:szCs w:val="24"/>
          <w:highlight w:val="none"/>
          <w:u w:val="single"/>
          <w:lang w:eastAsia="zh-CN"/>
        </w:rPr>
        <w:t>18485787119</w:t>
      </w:r>
    </w:p>
    <w:p w14:paraId="721B74CC">
      <w:pPr>
        <w:keepNext w:val="0"/>
        <w:keepLines w:val="0"/>
        <w:pageBreakBefore w:val="0"/>
        <w:kinsoku/>
        <w:wordWrap/>
        <w:overflowPunct/>
        <w:topLinePunct w:val="0"/>
        <w:autoSpaceDE/>
        <w:autoSpaceDN/>
        <w:bidi w:val="0"/>
        <w:adjustRightInd/>
        <w:spacing w:line="440" w:lineRule="exact"/>
        <w:ind w:left="0" w:leftChars="0" w:right="0" w:firstLine="480" w:firstLineChars="200"/>
        <w:jc w:val="both"/>
        <w:textAlignment w:val="auto"/>
        <w:outlineLvl w:val="9"/>
        <w:rPr>
          <w:rFonts w:hint="eastAsia" w:ascii="仿宋" w:hAnsi="仿宋" w:eastAsia="仿宋" w:cs="仿宋"/>
          <w:bCs/>
          <w:sz w:val="24"/>
          <w:szCs w:val="24"/>
          <w:lang w:val="en-US" w:eastAsia="zh-CN"/>
        </w:rPr>
        <w:sectPr>
          <w:footerReference r:id="rId8" w:type="default"/>
          <w:pgSz w:w="11906" w:h="16838"/>
          <w:pgMar w:top="1440" w:right="1800" w:bottom="1440" w:left="1800" w:header="851" w:footer="992" w:gutter="0"/>
          <w:pgNumType w:fmt="decimal" w:start="1"/>
          <w:cols w:space="0" w:num="1"/>
          <w:rtlGutter w:val="0"/>
          <w:docGrid w:type="lines" w:linePitch="312" w:charSpace="0"/>
        </w:sectPr>
      </w:pPr>
      <w:r>
        <w:rPr>
          <w:rFonts w:hint="eastAsia" w:ascii="仿宋" w:hAnsi="仿宋" w:cs="仿宋"/>
          <w:bCs/>
          <w:sz w:val="24"/>
          <w:szCs w:val="24"/>
          <w:highlight w:val="none"/>
          <w:lang w:val="en-US" w:eastAsia="zh-CN"/>
        </w:rPr>
        <w:t>联系地址：</w:t>
      </w:r>
      <w:r>
        <w:rPr>
          <w:rFonts w:hint="eastAsia" w:ascii="仿宋" w:hAnsi="仿宋" w:eastAsia="仿宋" w:cs="仿宋"/>
          <w:b w:val="0"/>
          <w:sz w:val="24"/>
          <w:szCs w:val="24"/>
          <w:highlight w:val="none"/>
          <w:u w:val="none"/>
          <w:lang w:val="en-US" w:eastAsia="zh-CN"/>
        </w:rPr>
        <w:t>贵阳市观山湖</w:t>
      </w:r>
      <w:r>
        <w:rPr>
          <w:rFonts w:hint="eastAsia" w:ascii="仿宋" w:hAnsi="仿宋" w:eastAsia="仿宋" w:cs="仿宋"/>
          <w:b w:val="0"/>
          <w:sz w:val="24"/>
          <w:szCs w:val="24"/>
          <w:u w:val="none"/>
          <w:lang w:val="en-US" w:eastAsia="zh-CN"/>
        </w:rPr>
        <w:t>区凯里路235号中国贵阳人力资源服务产业园</w:t>
      </w:r>
      <w:r>
        <w:rPr>
          <w:rFonts w:hint="eastAsia" w:ascii="仿宋" w:hAnsi="仿宋" w:eastAsia="仿宋" w:cs="仿宋"/>
          <w:b w:val="0"/>
          <w:sz w:val="24"/>
          <w:szCs w:val="24"/>
          <w:u w:val="single"/>
          <w:lang w:val="en-US" w:eastAsia="zh-CN"/>
        </w:rPr>
        <w:t>1</w:t>
      </w:r>
      <w:r>
        <w:rPr>
          <w:rFonts w:hint="eastAsia" w:ascii="仿宋" w:hAnsi="仿宋" w:cs="仿宋"/>
          <w:b w:val="0"/>
          <w:sz w:val="24"/>
          <w:szCs w:val="24"/>
          <w:u w:val="single"/>
          <w:lang w:val="en-US" w:eastAsia="zh-CN"/>
        </w:rPr>
        <w:t>楼</w:t>
      </w:r>
      <w:r>
        <w:rPr>
          <w:rFonts w:hint="eastAsia" w:ascii="仿宋" w:hAnsi="仿宋" w:eastAsia="仿宋" w:cs="仿宋"/>
          <w:b w:val="0"/>
          <w:sz w:val="24"/>
          <w:szCs w:val="24"/>
          <w:u w:val="none"/>
          <w:lang w:val="en-US" w:eastAsia="zh-CN"/>
        </w:rPr>
        <w:t>。</w:t>
      </w:r>
    </w:p>
    <w:p w14:paraId="0505BF62">
      <w:pPr>
        <w:pStyle w:val="3"/>
        <w:keepNext/>
        <w:keepLines/>
        <w:pageBreakBefore w:val="0"/>
        <w:widowControl w:val="0"/>
        <w:kinsoku/>
        <w:wordWrap/>
        <w:overflowPunct/>
        <w:topLinePunct w:val="0"/>
        <w:autoSpaceDE/>
        <w:autoSpaceDN/>
        <w:bidi w:val="0"/>
        <w:adjustRightInd/>
        <w:snapToGrid/>
        <w:spacing w:beforeLines="0" w:afterLines="0"/>
        <w:ind w:left="0" w:leftChars="0" w:right="0" w:firstLine="0" w:firstLineChars="0"/>
        <w:jc w:val="center"/>
        <w:textAlignment w:val="auto"/>
        <w:rPr>
          <w:rFonts w:hint="eastAsia"/>
          <w:sz w:val="32"/>
          <w:szCs w:val="32"/>
          <w:lang w:val="en-US" w:eastAsia="zh-CN"/>
        </w:rPr>
      </w:pPr>
      <w:bookmarkStart w:id="2" w:name="_Toc5083"/>
      <w:bookmarkStart w:id="3" w:name="_Toc23736"/>
      <w:r>
        <w:rPr>
          <w:rFonts w:hint="eastAsia"/>
          <w:b/>
          <w:bCs w:val="0"/>
          <w:sz w:val="32"/>
          <w:szCs w:val="32"/>
        </w:rPr>
        <w:t>第</w:t>
      </w:r>
      <w:r>
        <w:rPr>
          <w:rFonts w:hint="eastAsia"/>
          <w:b/>
          <w:bCs w:val="0"/>
          <w:sz w:val="32"/>
          <w:szCs w:val="32"/>
          <w:lang w:val="en-US" w:eastAsia="zh-CN"/>
        </w:rPr>
        <w:t>二</w:t>
      </w:r>
      <w:r>
        <w:rPr>
          <w:rFonts w:hint="eastAsia"/>
          <w:b/>
          <w:bCs w:val="0"/>
          <w:sz w:val="32"/>
          <w:szCs w:val="32"/>
        </w:rPr>
        <w:t>部分</w:t>
      </w:r>
      <w:r>
        <w:rPr>
          <w:rFonts w:hint="eastAsia"/>
          <w:b/>
          <w:bCs w:val="0"/>
          <w:sz w:val="32"/>
          <w:szCs w:val="32"/>
          <w:lang w:val="en-US" w:eastAsia="zh-CN"/>
        </w:rPr>
        <w:t xml:space="preserve">  采购内容及商务要求</w:t>
      </w:r>
      <w:bookmarkEnd w:id="2"/>
      <w:bookmarkEnd w:id="3"/>
    </w:p>
    <w:p w14:paraId="1808E304">
      <w:pPr>
        <w:keepNext w:val="0"/>
        <w:keepLines w:val="0"/>
        <w:pageBreakBefore w:val="0"/>
        <w:kinsoku/>
        <w:wordWrap/>
        <w:overflowPunct/>
        <w:topLinePunct w:val="0"/>
        <w:autoSpaceDE/>
        <w:autoSpaceDN/>
        <w:bidi w:val="0"/>
        <w:adjustRightInd/>
        <w:spacing w:line="440" w:lineRule="exact"/>
        <w:ind w:left="0" w:leftChars="0" w:right="0" w:firstLine="0" w:firstLineChars="0"/>
        <w:jc w:val="center"/>
        <w:textAlignment w:val="auto"/>
        <w:outlineLvl w:val="9"/>
        <w:rPr>
          <w:rFonts w:hint="eastAsia" w:ascii="仿宋" w:hAnsi="仿宋" w:eastAsia="仿宋" w:cs="仿宋"/>
          <w:b/>
          <w:color w:val="000000"/>
          <w:sz w:val="32"/>
          <w:szCs w:val="32"/>
          <w:highlight w:val="none"/>
          <w:lang w:val="en-US" w:eastAsia="zh-CN"/>
        </w:rPr>
      </w:pPr>
    </w:p>
    <w:p w14:paraId="7F0187B6">
      <w:pPr>
        <w:keepNext w:val="0"/>
        <w:keepLines w:val="0"/>
        <w:pageBreakBefore w:val="0"/>
        <w:widowControl/>
        <w:kinsoku/>
        <w:wordWrap/>
        <w:overflowPunct/>
        <w:topLinePunct w:val="0"/>
        <w:autoSpaceDE/>
        <w:autoSpaceDN/>
        <w:bidi w:val="0"/>
        <w:adjustRightInd/>
        <w:snapToGrid/>
        <w:spacing w:line="440" w:lineRule="exact"/>
        <w:ind w:left="0" w:leftChars="0" w:right="0" w:firstLine="562" w:firstLineChars="200"/>
        <w:jc w:val="lef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w:t>
      </w:r>
      <w:r>
        <w:rPr>
          <w:rFonts w:hint="eastAsia" w:ascii="仿宋" w:hAnsi="仿宋" w:cs="仿宋"/>
          <w:b/>
          <w:bCs/>
          <w:sz w:val="28"/>
          <w:szCs w:val="28"/>
          <w:lang w:val="en-US" w:eastAsia="zh-CN"/>
        </w:rPr>
        <w:t>采购</w:t>
      </w:r>
      <w:r>
        <w:rPr>
          <w:rFonts w:hint="eastAsia" w:ascii="仿宋" w:hAnsi="仿宋" w:eastAsia="仿宋" w:cs="仿宋"/>
          <w:b/>
          <w:bCs/>
          <w:sz w:val="28"/>
          <w:szCs w:val="28"/>
          <w:lang w:val="en-US" w:eastAsia="zh-CN"/>
        </w:rPr>
        <w:t>服务概况：</w:t>
      </w:r>
    </w:p>
    <w:p w14:paraId="0B3A8E20">
      <w:pPr>
        <w:keepNext w:val="0"/>
        <w:keepLines w:val="0"/>
        <w:pageBreakBefore w:val="0"/>
        <w:widowControl/>
        <w:kinsoku/>
        <w:wordWrap/>
        <w:overflowPunct/>
        <w:topLinePunct w:val="0"/>
        <w:autoSpaceDE/>
        <w:autoSpaceDN/>
        <w:bidi w:val="0"/>
        <w:adjustRightInd/>
        <w:snapToGrid/>
        <w:spacing w:line="440" w:lineRule="exact"/>
        <w:ind w:left="0" w:leftChars="0" w:right="0" w:firstLine="480" w:firstLineChars="200"/>
        <w:jc w:val="left"/>
        <w:textAlignment w:val="auto"/>
        <w:rPr>
          <w:rFonts w:hint="default" w:ascii="仿宋" w:hAnsi="仿宋" w:eastAsia="仿宋" w:cs="仿宋"/>
          <w:b w:val="0"/>
          <w:kern w:val="2"/>
          <w:sz w:val="24"/>
          <w:szCs w:val="24"/>
          <w:highlight w:val="none"/>
          <w:u w:val="none"/>
          <w:lang w:val="en-US" w:eastAsia="zh-CN" w:bidi="ar-SA"/>
        </w:rPr>
      </w:pPr>
      <w:r>
        <w:rPr>
          <w:rFonts w:hint="default" w:ascii="仿宋" w:hAnsi="仿宋" w:cs="仿宋"/>
          <w:b w:val="0"/>
          <w:kern w:val="2"/>
          <w:sz w:val="24"/>
          <w:szCs w:val="24"/>
          <w:highlight w:val="none"/>
          <w:u w:val="none"/>
          <w:lang w:eastAsia="zh-CN" w:bidi="ar-SA"/>
        </w:rPr>
        <w:t>中铁建·国际城</w:t>
      </w:r>
      <w:r>
        <w:rPr>
          <w:rFonts w:hint="default" w:ascii="仿宋" w:hAnsi="仿宋" w:eastAsia="仿宋" w:cs="仿宋"/>
          <w:b w:val="0"/>
          <w:kern w:val="2"/>
          <w:sz w:val="24"/>
          <w:szCs w:val="24"/>
          <w:highlight w:val="none"/>
          <w:u w:val="none"/>
          <w:lang w:val="en-US" w:eastAsia="zh-CN" w:bidi="ar-SA"/>
        </w:rPr>
        <w:t>项目位于南明区青山路，紧邻花果园、鸿通城、喷水池三大贵阳核心商圈；</w:t>
      </w:r>
      <w:r>
        <w:rPr>
          <w:rFonts w:hint="default" w:ascii="仿宋" w:hAnsi="仿宋" w:cs="仿宋"/>
          <w:b w:val="0"/>
          <w:kern w:val="2"/>
          <w:sz w:val="24"/>
          <w:szCs w:val="24"/>
          <w:highlight w:val="none"/>
          <w:u w:val="none"/>
          <w:lang w:eastAsia="zh-CN" w:bidi="ar-SA"/>
        </w:rPr>
        <w:t>毗邻</w:t>
      </w:r>
      <w:r>
        <w:rPr>
          <w:rFonts w:hint="default" w:ascii="仿宋" w:hAnsi="仿宋" w:eastAsia="仿宋" w:cs="仿宋"/>
          <w:b w:val="0"/>
          <w:kern w:val="2"/>
          <w:sz w:val="24"/>
          <w:szCs w:val="24"/>
          <w:highlight w:val="none"/>
          <w:u w:val="none"/>
          <w:lang w:val="en-US" w:eastAsia="zh-CN" w:bidi="ar-SA"/>
        </w:rPr>
        <w:t>约8万㎡水岸广场，永辉超市及各种时尚业态入驻；E1公寓拟购买房源，建筑面积13871㎡，楼层为8-18层，为5.5m层高LOFT产品，面积段44-88㎡，主力户型为48㎡。本次采购服务内容涵盖该项目可行性研究分析与资产评估服务商。</w:t>
      </w:r>
    </w:p>
    <w:p w14:paraId="67D28BB0">
      <w:pPr>
        <w:keepNext w:val="0"/>
        <w:keepLines w:val="0"/>
        <w:pageBreakBefore w:val="0"/>
        <w:widowControl/>
        <w:kinsoku/>
        <w:wordWrap/>
        <w:overflowPunct/>
        <w:topLinePunct w:val="0"/>
        <w:autoSpaceDE/>
        <w:autoSpaceDN/>
        <w:bidi w:val="0"/>
        <w:adjustRightInd/>
        <w:snapToGrid/>
        <w:spacing w:line="440" w:lineRule="exact"/>
        <w:ind w:left="0" w:leftChars="0" w:right="0" w:firstLine="562" w:firstLineChars="200"/>
        <w:jc w:val="left"/>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2.采购服务时间：</w:t>
      </w:r>
    </w:p>
    <w:p w14:paraId="467E047F">
      <w:pPr>
        <w:keepNext w:val="0"/>
        <w:keepLines w:val="0"/>
        <w:pageBreakBefore w:val="0"/>
        <w:widowControl/>
        <w:kinsoku/>
        <w:wordWrap/>
        <w:overflowPunct/>
        <w:topLinePunct w:val="0"/>
        <w:autoSpaceDE/>
        <w:autoSpaceDN/>
        <w:bidi w:val="0"/>
        <w:adjustRightInd/>
        <w:snapToGrid/>
        <w:spacing w:line="440" w:lineRule="exact"/>
        <w:ind w:left="0" w:leftChars="0" w:right="0" w:firstLine="480" w:firstLineChars="200"/>
        <w:jc w:val="left"/>
        <w:textAlignment w:val="auto"/>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自签订合同之日起至本项目双方履行完合同权利义务后终结。</w:t>
      </w:r>
    </w:p>
    <w:p w14:paraId="3F392F04">
      <w:pPr>
        <w:keepNext w:val="0"/>
        <w:keepLines w:val="0"/>
        <w:pageBreakBefore w:val="0"/>
        <w:widowControl/>
        <w:kinsoku/>
        <w:wordWrap/>
        <w:overflowPunct/>
        <w:topLinePunct w:val="0"/>
        <w:autoSpaceDE/>
        <w:autoSpaceDN/>
        <w:bidi w:val="0"/>
        <w:adjustRightInd/>
        <w:snapToGrid/>
        <w:spacing w:line="440" w:lineRule="exact"/>
        <w:ind w:left="0" w:leftChars="0" w:right="0" w:firstLine="562" w:firstLineChars="200"/>
        <w:jc w:val="left"/>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3.</w:t>
      </w:r>
      <w:r>
        <w:rPr>
          <w:rFonts w:hint="eastAsia" w:ascii="仿宋" w:hAnsi="仿宋" w:cs="仿宋"/>
          <w:b/>
          <w:bCs/>
          <w:sz w:val="28"/>
          <w:szCs w:val="28"/>
          <w:highlight w:val="none"/>
          <w:lang w:val="en-US" w:eastAsia="zh-CN"/>
        </w:rPr>
        <w:t>采购</w:t>
      </w:r>
      <w:r>
        <w:rPr>
          <w:rFonts w:hint="eastAsia" w:ascii="仿宋" w:hAnsi="仿宋" w:eastAsia="仿宋" w:cs="仿宋"/>
          <w:b/>
          <w:bCs/>
          <w:sz w:val="28"/>
          <w:szCs w:val="28"/>
          <w:highlight w:val="none"/>
          <w:lang w:val="en-US" w:eastAsia="zh-CN"/>
        </w:rPr>
        <w:t>服务地点、范围、要求及内容：</w:t>
      </w:r>
    </w:p>
    <w:p w14:paraId="3AE2EF23">
      <w:pPr>
        <w:keepNext w:val="0"/>
        <w:keepLines w:val="0"/>
        <w:pageBreakBefore w:val="0"/>
        <w:kinsoku/>
        <w:wordWrap/>
        <w:overflowPunct/>
        <w:topLinePunct w:val="0"/>
        <w:autoSpaceDE/>
        <w:autoSpaceDN/>
        <w:bidi w:val="0"/>
        <w:adjustRightInd/>
        <w:spacing w:line="440" w:lineRule="exact"/>
        <w:ind w:left="0" w:leftChars="0" w:right="0" w:firstLine="480" w:firstLineChars="200"/>
        <w:jc w:val="left"/>
        <w:textAlignment w:val="auto"/>
        <w:rPr>
          <w:rFonts w:hint="eastAsia" w:ascii="仿宋" w:hAnsi="仿宋" w:eastAsia="仿宋" w:cs="仿宋"/>
          <w:b w:val="0"/>
          <w:kern w:val="2"/>
          <w:sz w:val="24"/>
          <w:szCs w:val="24"/>
          <w:highlight w:val="none"/>
          <w:u w:val="none"/>
          <w:lang w:val="en-US" w:eastAsia="zh-CN" w:bidi="ar-SA"/>
        </w:rPr>
      </w:pPr>
      <w:r>
        <w:rPr>
          <w:rFonts w:hint="eastAsia" w:ascii="仿宋" w:hAnsi="仿宋" w:cs="仿宋"/>
          <w:bCs/>
          <w:sz w:val="24"/>
          <w:szCs w:val="24"/>
          <w:highlight w:val="none"/>
          <w:lang w:val="en-US" w:eastAsia="zh-CN"/>
        </w:rPr>
        <w:t>地点：</w:t>
      </w:r>
      <w:r>
        <w:rPr>
          <w:rFonts w:hint="default" w:ascii="仿宋" w:hAnsi="仿宋" w:cs="仿宋"/>
          <w:b w:val="0"/>
          <w:kern w:val="2"/>
          <w:sz w:val="24"/>
          <w:szCs w:val="24"/>
          <w:highlight w:val="none"/>
          <w:u w:val="none"/>
          <w:lang w:eastAsia="zh-CN" w:bidi="ar-SA"/>
        </w:rPr>
        <w:t>贵州省贵阳市南明区太慈桥车水路中铁国际城E1-2公寓</w:t>
      </w:r>
      <w:r>
        <w:rPr>
          <w:rFonts w:ascii="宋体" w:hAnsi="宋体" w:eastAsia="宋体" w:cs="宋体"/>
          <w:sz w:val="24"/>
          <w:szCs w:val="24"/>
          <w:highlight w:val="none"/>
        </w:rPr>
        <w:t xml:space="preserve"> </w:t>
      </w:r>
      <w:r>
        <w:rPr>
          <w:rFonts w:hint="eastAsia" w:ascii="仿宋" w:hAnsi="仿宋" w:cs="仿宋"/>
          <w:b w:val="0"/>
          <w:kern w:val="2"/>
          <w:sz w:val="24"/>
          <w:szCs w:val="24"/>
          <w:highlight w:val="none"/>
          <w:u w:val="none"/>
          <w:lang w:val="en-US" w:eastAsia="zh-CN" w:bidi="ar-SA"/>
        </w:rPr>
        <w:t>。</w:t>
      </w:r>
    </w:p>
    <w:p w14:paraId="3D59D24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范围、要求及内容：</w:t>
      </w:r>
    </w:p>
    <w:p w14:paraId="01428715">
      <w:pPr>
        <w:keepNext w:val="0"/>
        <w:keepLines w:val="0"/>
        <w:pageBreakBefore w:val="0"/>
        <w:kinsoku/>
        <w:wordWrap/>
        <w:overflowPunct/>
        <w:topLinePunct w:val="0"/>
        <w:autoSpaceDE/>
        <w:autoSpaceDN/>
        <w:bidi w:val="0"/>
        <w:adjustRightInd/>
        <w:spacing w:line="440" w:lineRule="exact"/>
        <w:ind w:left="0" w:leftChars="0" w:right="0" w:firstLine="480" w:firstLineChars="200"/>
        <w:jc w:val="left"/>
        <w:textAlignment w:val="auto"/>
        <w:rPr>
          <w:rFonts w:hint="default" w:ascii="仿宋" w:hAnsi="仿宋" w:cs="仿宋"/>
          <w:b w:val="0"/>
          <w:kern w:val="2"/>
          <w:sz w:val="24"/>
          <w:szCs w:val="24"/>
          <w:highlight w:val="none"/>
          <w:u w:val="none"/>
          <w:lang w:eastAsia="zh-CN" w:bidi="ar-SA"/>
        </w:rPr>
      </w:pPr>
      <w:r>
        <w:rPr>
          <w:rFonts w:hint="default" w:ascii="仿宋" w:hAnsi="仿宋" w:cs="仿宋"/>
          <w:b w:val="0"/>
          <w:kern w:val="2"/>
          <w:sz w:val="24"/>
          <w:szCs w:val="24"/>
          <w:highlight w:val="none"/>
          <w:u w:val="none"/>
          <w:lang w:val="en-US" w:eastAsia="zh-CN" w:bidi="ar-SA"/>
        </w:rPr>
        <w:t>1.可行性研究分析服务内容包括：编制本项目概况、项目开展的背景及必要性、市场情况、投资估算与资金筹措、财务分析等所需的相关可行性研究分析内容。服务范围为本项目涉及的所有可行性研究分析工作内容进行编制与审核，出具相应成果文件。</w:t>
      </w:r>
    </w:p>
    <w:p w14:paraId="6AB7B9DD">
      <w:pPr>
        <w:keepNext w:val="0"/>
        <w:keepLines w:val="0"/>
        <w:pageBreakBefore w:val="0"/>
        <w:kinsoku/>
        <w:wordWrap/>
        <w:overflowPunct/>
        <w:topLinePunct w:val="0"/>
        <w:autoSpaceDE/>
        <w:autoSpaceDN/>
        <w:bidi w:val="0"/>
        <w:adjustRightInd/>
        <w:spacing w:line="440" w:lineRule="exact"/>
        <w:ind w:left="0" w:leftChars="0" w:right="0" w:firstLine="480" w:firstLineChars="200"/>
        <w:jc w:val="left"/>
        <w:textAlignment w:val="auto"/>
        <w:rPr>
          <w:rFonts w:hint="default" w:ascii="仿宋" w:hAnsi="仿宋" w:cs="仿宋"/>
          <w:b w:val="0"/>
          <w:kern w:val="2"/>
          <w:sz w:val="24"/>
          <w:szCs w:val="24"/>
          <w:highlight w:val="none"/>
          <w:u w:val="none"/>
          <w:lang w:eastAsia="zh-CN" w:bidi="ar-SA"/>
        </w:rPr>
      </w:pPr>
      <w:r>
        <w:rPr>
          <w:rFonts w:hint="default" w:ascii="仿宋" w:hAnsi="仿宋" w:cs="仿宋"/>
          <w:b w:val="0"/>
          <w:kern w:val="2"/>
          <w:sz w:val="24"/>
          <w:szCs w:val="24"/>
          <w:highlight w:val="none"/>
          <w:u w:val="none"/>
          <w:lang w:val="en-US" w:eastAsia="zh-CN" w:bidi="ar-SA"/>
        </w:rPr>
        <w:t>2.资产评估服务内容包括：编制本项目估价类型、估价方法、估价假设和闲置条件、估价结果报告等所需的相关资产评估内容。服务范围为本项目涉及所有资产评估工作内容进行编制与审核，出具相应结果文件。</w:t>
      </w:r>
    </w:p>
    <w:p w14:paraId="1EFC8FD8">
      <w:pPr>
        <w:keepNext w:val="0"/>
        <w:keepLines w:val="0"/>
        <w:pageBreakBefore w:val="0"/>
        <w:numPr>
          <w:ilvl w:val="0"/>
          <w:numId w:val="0"/>
        </w:numPr>
        <w:kinsoku/>
        <w:wordWrap/>
        <w:overflowPunct/>
        <w:topLinePunct w:val="0"/>
        <w:autoSpaceDE/>
        <w:autoSpaceDN/>
        <w:bidi w:val="0"/>
        <w:adjustRightInd/>
        <w:snapToGrid w:val="0"/>
        <w:spacing w:line="440" w:lineRule="exact"/>
        <w:ind w:left="0" w:leftChars="0" w:right="0" w:firstLine="562" w:firstLineChars="200"/>
        <w:jc w:val="lef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4.验收规范：</w:t>
      </w:r>
    </w:p>
    <w:p w14:paraId="3355BBFE">
      <w:pPr>
        <w:keepNext w:val="0"/>
        <w:keepLines w:val="0"/>
        <w:pageBreakBefore w:val="0"/>
        <w:numPr>
          <w:ilvl w:val="0"/>
          <w:numId w:val="0"/>
        </w:numPr>
        <w:kinsoku/>
        <w:wordWrap/>
        <w:overflowPunct/>
        <w:topLinePunct w:val="0"/>
        <w:autoSpaceDE/>
        <w:autoSpaceDN/>
        <w:bidi w:val="0"/>
        <w:adjustRightInd/>
        <w:snapToGrid w:val="0"/>
        <w:spacing w:line="440" w:lineRule="exact"/>
        <w:ind w:left="0" w:leftChars="0" w:right="0" w:firstLine="480" w:firstLineChars="200"/>
        <w:jc w:val="left"/>
        <w:textAlignment w:val="auto"/>
        <w:rPr>
          <w:rFonts w:hint="eastAsia" w:ascii="仿宋" w:hAnsi="仿宋" w:eastAsia="仿宋" w:cs="仿宋"/>
          <w:bCs/>
          <w:color w:val="000000"/>
          <w:sz w:val="24"/>
          <w:highlight w:val="none"/>
          <w:lang w:val="en-US" w:eastAsia="zh-CN"/>
        </w:rPr>
      </w:pPr>
      <w:r>
        <w:rPr>
          <w:rFonts w:hint="eastAsia" w:ascii="仿宋" w:hAnsi="仿宋" w:eastAsia="仿宋" w:cs="仿宋"/>
          <w:bCs/>
          <w:color w:val="000000"/>
          <w:sz w:val="24"/>
          <w:highlight w:val="none"/>
          <w:lang w:val="en-US" w:eastAsia="zh-CN"/>
        </w:rPr>
        <w:t>符合现行国家和地方的相关标准及规范，同时满足采购人需求。</w:t>
      </w:r>
    </w:p>
    <w:p w14:paraId="191B14B5">
      <w:pPr>
        <w:keepNext w:val="0"/>
        <w:keepLines w:val="0"/>
        <w:pageBreakBefore w:val="0"/>
        <w:numPr>
          <w:ilvl w:val="0"/>
          <w:numId w:val="0"/>
        </w:numPr>
        <w:kinsoku/>
        <w:wordWrap/>
        <w:overflowPunct/>
        <w:topLinePunct w:val="0"/>
        <w:autoSpaceDE/>
        <w:autoSpaceDN/>
        <w:bidi w:val="0"/>
        <w:adjustRightInd/>
        <w:snapToGrid w:val="0"/>
        <w:spacing w:line="440" w:lineRule="exact"/>
        <w:ind w:left="0" w:leftChars="0" w:right="0" w:firstLine="562" w:firstLineChars="200"/>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
          <w:bCs/>
          <w:sz w:val="28"/>
          <w:szCs w:val="28"/>
          <w:lang w:val="en-US" w:eastAsia="zh-CN"/>
        </w:rPr>
        <w:t>5.售后服务：</w:t>
      </w:r>
    </w:p>
    <w:p w14:paraId="524DA1EC">
      <w:pPr>
        <w:keepNext w:val="0"/>
        <w:keepLines w:val="0"/>
        <w:pageBreakBefore w:val="0"/>
        <w:numPr>
          <w:ilvl w:val="0"/>
          <w:numId w:val="0"/>
        </w:numPr>
        <w:kinsoku/>
        <w:wordWrap/>
        <w:overflowPunct/>
        <w:topLinePunct w:val="0"/>
        <w:autoSpaceDE/>
        <w:autoSpaceDN/>
        <w:bidi w:val="0"/>
        <w:adjustRightInd/>
        <w:snapToGrid w:val="0"/>
        <w:spacing w:line="440" w:lineRule="exact"/>
        <w:ind w:left="0" w:leftChars="0" w:right="0" w:firstLine="480" w:firstLineChars="200"/>
        <w:jc w:val="left"/>
        <w:textAlignment w:val="auto"/>
        <w:rPr>
          <w:rFonts w:hint="eastAsia" w:ascii="仿宋" w:hAnsi="仿宋" w:cs="仿宋"/>
          <w:bCs/>
          <w:color w:val="000000"/>
          <w:sz w:val="24"/>
          <w:highlight w:val="none"/>
          <w:lang w:val="en-US" w:eastAsia="zh-CN"/>
        </w:rPr>
      </w:pPr>
      <w:r>
        <w:rPr>
          <w:rFonts w:hint="eastAsia" w:ascii="仿宋" w:hAnsi="仿宋" w:cs="仿宋"/>
          <w:bCs/>
          <w:color w:val="000000"/>
          <w:sz w:val="24"/>
          <w:highlight w:val="none"/>
          <w:lang w:val="en-US" w:eastAsia="zh-CN"/>
        </w:rPr>
        <w:t>以合同约定为准。</w:t>
      </w:r>
    </w:p>
    <w:p w14:paraId="7DC58B41">
      <w:pPr>
        <w:keepNext w:val="0"/>
        <w:keepLines w:val="0"/>
        <w:pageBreakBefore w:val="0"/>
        <w:numPr>
          <w:ilvl w:val="0"/>
          <w:numId w:val="0"/>
        </w:numPr>
        <w:kinsoku/>
        <w:wordWrap/>
        <w:overflowPunct/>
        <w:topLinePunct w:val="0"/>
        <w:autoSpaceDE/>
        <w:autoSpaceDN/>
        <w:bidi w:val="0"/>
        <w:adjustRightInd/>
        <w:snapToGrid w:val="0"/>
        <w:spacing w:line="440" w:lineRule="exact"/>
        <w:ind w:left="0" w:leftChars="0" w:right="0" w:firstLine="562" w:firstLineChars="200"/>
        <w:jc w:val="left"/>
        <w:textAlignment w:val="auto"/>
        <w:rPr>
          <w:rFonts w:hint="eastAsia" w:ascii="仿宋" w:hAnsi="仿宋" w:eastAsia="仿宋" w:cs="仿宋"/>
          <w:bCs/>
          <w:color w:val="000000"/>
          <w:sz w:val="24"/>
          <w:highlight w:val="none"/>
          <w:lang w:val="en-US" w:eastAsia="zh-CN"/>
        </w:rPr>
      </w:pPr>
      <w:r>
        <w:rPr>
          <w:rFonts w:hint="eastAsia" w:ascii="仿宋" w:hAnsi="仿宋" w:eastAsia="仿宋" w:cs="仿宋"/>
          <w:b/>
          <w:bCs/>
          <w:sz w:val="28"/>
          <w:szCs w:val="28"/>
          <w:lang w:val="en-US" w:eastAsia="zh-CN"/>
        </w:rPr>
        <w:t>6.合同签订：</w:t>
      </w:r>
    </w:p>
    <w:p w14:paraId="3BB81879">
      <w:pPr>
        <w:keepNext w:val="0"/>
        <w:keepLines w:val="0"/>
        <w:pageBreakBefore w:val="0"/>
        <w:numPr>
          <w:ilvl w:val="0"/>
          <w:numId w:val="0"/>
        </w:numPr>
        <w:kinsoku/>
        <w:wordWrap/>
        <w:overflowPunct/>
        <w:topLinePunct w:val="0"/>
        <w:autoSpaceDE/>
        <w:autoSpaceDN/>
        <w:bidi w:val="0"/>
        <w:adjustRightInd/>
        <w:snapToGrid w:val="0"/>
        <w:spacing w:line="440" w:lineRule="exact"/>
        <w:ind w:left="0" w:leftChars="0" w:right="0" w:firstLine="480" w:firstLineChars="200"/>
        <w:jc w:val="left"/>
        <w:textAlignment w:val="auto"/>
        <w:rPr>
          <w:rFonts w:hint="eastAsia" w:ascii="仿宋" w:hAnsi="仿宋" w:eastAsia="仿宋" w:cs="仿宋"/>
          <w:bCs/>
          <w:color w:val="000000"/>
          <w:sz w:val="24"/>
          <w:highlight w:val="none"/>
          <w:lang w:val="en-US" w:eastAsia="zh-CN"/>
        </w:rPr>
      </w:pPr>
      <w:r>
        <w:rPr>
          <w:rFonts w:hint="eastAsia" w:ascii="仿宋" w:hAnsi="仿宋" w:eastAsia="仿宋" w:cs="仿宋"/>
          <w:bCs/>
          <w:color w:val="000000"/>
          <w:sz w:val="24"/>
          <w:highlight w:val="none"/>
          <w:lang w:val="en-US" w:eastAsia="zh-CN"/>
        </w:rPr>
        <w:t>成交供应商根据采购人提供的合同范本按照采购文件要求及响应文件实质性内容与采购人签订合同，并承担合同规定的责任义务。</w:t>
      </w:r>
    </w:p>
    <w:p w14:paraId="6181905C">
      <w:pPr>
        <w:keepNext w:val="0"/>
        <w:keepLines w:val="0"/>
        <w:pageBreakBefore w:val="0"/>
        <w:numPr>
          <w:ilvl w:val="0"/>
          <w:numId w:val="0"/>
        </w:numPr>
        <w:kinsoku/>
        <w:wordWrap/>
        <w:overflowPunct/>
        <w:topLinePunct w:val="0"/>
        <w:autoSpaceDE/>
        <w:autoSpaceDN/>
        <w:bidi w:val="0"/>
        <w:adjustRightInd/>
        <w:snapToGrid w:val="0"/>
        <w:spacing w:line="440" w:lineRule="exact"/>
        <w:ind w:left="0" w:leftChars="0" w:right="0" w:firstLine="562" w:firstLineChars="200"/>
        <w:jc w:val="lef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7.付款方式：</w:t>
      </w:r>
    </w:p>
    <w:p w14:paraId="0314357B">
      <w:pPr>
        <w:keepNext w:val="0"/>
        <w:keepLines w:val="0"/>
        <w:pageBreakBefore w:val="0"/>
        <w:numPr>
          <w:ilvl w:val="0"/>
          <w:numId w:val="0"/>
        </w:numPr>
        <w:kinsoku/>
        <w:wordWrap/>
        <w:overflowPunct/>
        <w:topLinePunct w:val="0"/>
        <w:autoSpaceDE/>
        <w:autoSpaceDN/>
        <w:bidi w:val="0"/>
        <w:adjustRightInd/>
        <w:snapToGrid w:val="0"/>
        <w:spacing w:line="440" w:lineRule="exact"/>
        <w:ind w:left="0" w:leftChars="0" w:right="0" w:firstLine="480" w:firstLineChars="200"/>
        <w:jc w:val="left"/>
        <w:textAlignment w:val="auto"/>
        <w:rPr>
          <w:rFonts w:hint="eastAsia" w:ascii="仿宋" w:hAnsi="仿宋" w:eastAsia="仿宋" w:cs="仿宋"/>
          <w:bCs/>
          <w:color w:val="000000"/>
          <w:sz w:val="24"/>
          <w:highlight w:val="none"/>
          <w:lang w:val="en-US" w:eastAsia="zh-CN"/>
        </w:rPr>
      </w:pPr>
      <w:r>
        <w:rPr>
          <w:rFonts w:hint="eastAsia" w:ascii="仿宋" w:hAnsi="仿宋" w:cs="仿宋"/>
          <w:bCs/>
          <w:color w:val="000000"/>
          <w:sz w:val="24"/>
          <w:highlight w:val="none"/>
          <w:lang w:val="en-US" w:eastAsia="zh-CN"/>
        </w:rPr>
        <w:t>以合同约定为准。</w:t>
      </w:r>
    </w:p>
    <w:p w14:paraId="326D6E4A">
      <w:pPr>
        <w:keepNext w:val="0"/>
        <w:keepLines w:val="0"/>
        <w:pageBreakBefore w:val="0"/>
        <w:numPr>
          <w:ilvl w:val="0"/>
          <w:numId w:val="0"/>
        </w:numPr>
        <w:kinsoku/>
        <w:wordWrap/>
        <w:overflowPunct/>
        <w:topLinePunct w:val="0"/>
        <w:autoSpaceDE/>
        <w:autoSpaceDN/>
        <w:bidi w:val="0"/>
        <w:adjustRightInd/>
        <w:snapToGrid w:val="0"/>
        <w:spacing w:line="440" w:lineRule="exact"/>
        <w:ind w:left="0" w:leftChars="0" w:right="0" w:firstLine="562" w:firstLineChars="200"/>
        <w:jc w:val="lef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8.履约保证金：</w:t>
      </w:r>
    </w:p>
    <w:p w14:paraId="4EE521A9">
      <w:pPr>
        <w:keepNext w:val="0"/>
        <w:keepLines w:val="0"/>
        <w:pageBreakBefore w:val="0"/>
        <w:numPr>
          <w:ilvl w:val="0"/>
          <w:numId w:val="0"/>
        </w:numPr>
        <w:kinsoku/>
        <w:wordWrap/>
        <w:overflowPunct/>
        <w:topLinePunct w:val="0"/>
        <w:autoSpaceDE/>
        <w:autoSpaceDN/>
        <w:bidi w:val="0"/>
        <w:adjustRightInd/>
        <w:snapToGrid w:val="0"/>
        <w:spacing w:line="440" w:lineRule="exact"/>
        <w:ind w:left="0" w:leftChars="0" w:right="0" w:firstLine="480" w:firstLineChars="200"/>
        <w:jc w:val="left"/>
        <w:textAlignment w:val="auto"/>
        <w:rPr>
          <w:rFonts w:hint="eastAsia" w:ascii="仿宋" w:hAnsi="仿宋" w:eastAsia="仿宋" w:cs="仿宋"/>
          <w:bCs/>
          <w:color w:val="000000"/>
          <w:sz w:val="24"/>
          <w:highlight w:val="none"/>
          <w:lang w:val="en-US" w:eastAsia="zh-CN"/>
        </w:rPr>
      </w:pPr>
      <w:r>
        <w:rPr>
          <w:rFonts w:hint="eastAsia" w:ascii="仿宋" w:hAnsi="仿宋" w:cs="仿宋"/>
          <w:bCs/>
          <w:color w:val="000000"/>
          <w:sz w:val="24"/>
          <w:highlight w:val="none"/>
          <w:lang w:val="en-US" w:eastAsia="zh-CN"/>
        </w:rPr>
        <w:t>无</w:t>
      </w:r>
      <w:r>
        <w:rPr>
          <w:rFonts w:hint="eastAsia" w:ascii="仿宋" w:hAnsi="仿宋" w:eastAsia="仿宋" w:cs="仿宋"/>
          <w:bCs/>
          <w:color w:val="000000"/>
          <w:sz w:val="24"/>
          <w:highlight w:val="none"/>
          <w:lang w:val="en-US" w:eastAsia="zh-CN"/>
        </w:rPr>
        <w:t>。</w:t>
      </w:r>
    </w:p>
    <w:p w14:paraId="31389712">
      <w:pPr>
        <w:keepNext w:val="0"/>
        <w:keepLines w:val="0"/>
        <w:pageBreakBefore w:val="0"/>
        <w:numPr>
          <w:ilvl w:val="0"/>
          <w:numId w:val="0"/>
        </w:numPr>
        <w:kinsoku/>
        <w:wordWrap/>
        <w:overflowPunct/>
        <w:topLinePunct w:val="0"/>
        <w:autoSpaceDE/>
        <w:autoSpaceDN/>
        <w:bidi w:val="0"/>
        <w:adjustRightInd/>
        <w:snapToGrid w:val="0"/>
        <w:spacing w:line="440" w:lineRule="exact"/>
        <w:ind w:left="0" w:leftChars="0" w:right="0" w:firstLine="562" w:firstLineChars="200"/>
        <w:jc w:val="lef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9.本次询价采购活动有效期：</w:t>
      </w:r>
    </w:p>
    <w:p w14:paraId="65787F25">
      <w:pPr>
        <w:keepNext w:val="0"/>
        <w:keepLines w:val="0"/>
        <w:pageBreakBefore w:val="0"/>
        <w:widowControl/>
        <w:kinsoku/>
        <w:wordWrap/>
        <w:overflowPunct/>
        <w:topLinePunct w:val="0"/>
        <w:autoSpaceDE/>
        <w:autoSpaceDN/>
        <w:bidi w:val="0"/>
        <w:adjustRightInd/>
        <w:snapToGrid/>
        <w:spacing w:line="440" w:lineRule="exact"/>
        <w:ind w:left="0" w:leftChars="0" w:right="0" w:firstLine="480" w:firstLineChars="200"/>
        <w:jc w:val="left"/>
        <w:textAlignment w:val="auto"/>
        <w:rPr>
          <w:rFonts w:hint="eastAsia" w:ascii="仿宋" w:hAnsi="仿宋" w:eastAsia="仿宋" w:cs="仿宋"/>
          <w:bCs/>
          <w:color w:val="000000"/>
          <w:sz w:val="24"/>
          <w:highlight w:val="none"/>
          <w:lang w:val="en-US" w:eastAsia="zh-CN"/>
        </w:rPr>
      </w:pPr>
      <w:r>
        <w:rPr>
          <w:rFonts w:hint="eastAsia" w:ascii="仿宋" w:hAnsi="仿宋" w:eastAsia="仿宋" w:cs="仿宋"/>
          <w:bCs/>
          <w:color w:val="000000"/>
          <w:sz w:val="24"/>
          <w:highlight w:val="none"/>
          <w:lang w:val="en-US" w:eastAsia="zh-CN"/>
        </w:rPr>
        <w:t>有效期为</w:t>
      </w:r>
      <w:r>
        <w:rPr>
          <w:rFonts w:hint="eastAsia" w:ascii="仿宋" w:hAnsi="仿宋" w:cs="仿宋"/>
          <w:bCs/>
          <w:color w:val="000000"/>
          <w:sz w:val="24"/>
          <w:highlight w:val="none"/>
          <w:lang w:val="en-US" w:eastAsia="zh-CN"/>
        </w:rPr>
        <w:t>本次询价采购活动</w:t>
      </w:r>
      <w:r>
        <w:rPr>
          <w:rFonts w:hint="eastAsia" w:ascii="仿宋" w:hAnsi="仿宋" w:eastAsia="仿宋" w:cs="仿宋"/>
          <w:bCs/>
          <w:color w:val="000000"/>
          <w:sz w:val="24"/>
          <w:highlight w:val="none"/>
          <w:lang w:val="en-US" w:eastAsia="zh-CN"/>
        </w:rPr>
        <w:t>询价之日起</w:t>
      </w:r>
      <w:r>
        <w:rPr>
          <w:rFonts w:hint="eastAsia" w:ascii="仿宋" w:hAnsi="仿宋" w:eastAsia="仿宋" w:cs="仿宋"/>
          <w:b/>
          <w:bCs w:val="0"/>
          <w:color w:val="000000"/>
          <w:sz w:val="24"/>
          <w:highlight w:val="none"/>
          <w:u w:val="single"/>
          <w:lang w:val="en-US" w:eastAsia="zh-CN"/>
        </w:rPr>
        <w:t>90</w:t>
      </w:r>
      <w:r>
        <w:rPr>
          <w:rFonts w:hint="eastAsia" w:ascii="仿宋" w:hAnsi="仿宋" w:eastAsia="仿宋" w:cs="仿宋"/>
          <w:bCs/>
          <w:color w:val="000000"/>
          <w:sz w:val="24"/>
          <w:highlight w:val="none"/>
          <w:lang w:val="en-US" w:eastAsia="zh-CN"/>
        </w:rPr>
        <w:t>天内有效。</w:t>
      </w:r>
    </w:p>
    <w:p w14:paraId="07AA3284">
      <w:pPr>
        <w:keepNext w:val="0"/>
        <w:keepLines w:val="0"/>
        <w:pageBreakBefore w:val="0"/>
        <w:widowControl/>
        <w:kinsoku/>
        <w:wordWrap/>
        <w:overflowPunct/>
        <w:topLinePunct w:val="0"/>
        <w:autoSpaceDE/>
        <w:autoSpaceDN/>
        <w:bidi w:val="0"/>
        <w:adjustRightInd/>
        <w:snapToGrid/>
        <w:spacing w:line="440" w:lineRule="exact"/>
        <w:ind w:left="0" w:leftChars="0" w:right="0" w:firstLine="562" w:firstLineChars="200"/>
        <w:jc w:val="lef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10.其他要求：</w:t>
      </w:r>
    </w:p>
    <w:p w14:paraId="0CFD3337">
      <w:pPr>
        <w:keepNext w:val="0"/>
        <w:keepLines w:val="0"/>
        <w:pageBreakBefore w:val="0"/>
        <w:numPr>
          <w:ilvl w:val="0"/>
          <w:numId w:val="0"/>
        </w:numPr>
        <w:kinsoku/>
        <w:wordWrap/>
        <w:overflowPunct/>
        <w:topLinePunct w:val="0"/>
        <w:autoSpaceDE/>
        <w:autoSpaceDN/>
        <w:bidi w:val="0"/>
        <w:adjustRightInd/>
        <w:spacing w:line="440" w:lineRule="exact"/>
        <w:ind w:left="0" w:leftChars="0" w:right="0" w:firstLine="480" w:firstLineChars="200"/>
        <w:jc w:val="left"/>
        <w:textAlignment w:val="auto"/>
        <w:rPr>
          <w:rFonts w:hint="eastAsia" w:ascii="仿宋" w:hAnsi="仿宋" w:eastAsia="仿宋" w:cs="仿宋"/>
          <w:b/>
          <w:bCs w:val="0"/>
          <w:color w:val="000000"/>
          <w:sz w:val="24"/>
          <w:highlight w:val="green"/>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
          <w:color w:val="000000"/>
          <w:kern w:val="2"/>
          <w:sz w:val="24"/>
          <w:szCs w:val="24"/>
          <w:highlight w:val="none"/>
          <w:lang w:val="en-US" w:eastAsia="zh-CN" w:bidi="ar-SA"/>
        </w:rPr>
        <w:t>供应商应响应采购人针对本次采购事项的口头或书面咨询服务要求。</w:t>
      </w:r>
    </w:p>
    <w:p w14:paraId="4D281045">
      <w:pPr>
        <w:keepNext w:val="0"/>
        <w:keepLines w:val="0"/>
        <w:pageBreakBefore w:val="0"/>
        <w:numPr>
          <w:ilvl w:val="0"/>
          <w:numId w:val="0"/>
        </w:numPr>
        <w:kinsoku/>
        <w:overflowPunct/>
        <w:topLinePunct w:val="0"/>
        <w:autoSpaceDE/>
        <w:autoSpaceDN/>
        <w:bidi w:val="0"/>
        <w:adjustRightInd/>
        <w:snapToGrid w:val="0"/>
        <w:spacing w:line="440" w:lineRule="exact"/>
        <w:ind w:left="0" w:leftChars="0" w:right="0"/>
        <w:jc w:val="both"/>
        <w:rPr>
          <w:rFonts w:hint="eastAsia" w:ascii="仿宋" w:hAnsi="仿宋" w:eastAsia="仿宋" w:cs="仿宋"/>
          <w:b/>
          <w:color w:val="000000"/>
          <w:sz w:val="32"/>
          <w:szCs w:val="32"/>
          <w:highlight w:val="none"/>
        </w:rPr>
      </w:pPr>
    </w:p>
    <w:p w14:paraId="3265A7CB">
      <w:pPr>
        <w:pStyle w:val="3"/>
        <w:keepNext/>
        <w:keepLines/>
        <w:pageBreakBefore w:val="0"/>
        <w:widowControl w:val="0"/>
        <w:kinsoku/>
        <w:wordWrap/>
        <w:overflowPunct/>
        <w:topLinePunct w:val="0"/>
        <w:autoSpaceDE/>
        <w:autoSpaceDN/>
        <w:bidi w:val="0"/>
        <w:adjustRightInd/>
        <w:snapToGrid/>
        <w:spacing w:beforeLines="0" w:afterLines="0"/>
        <w:ind w:left="0" w:leftChars="0" w:right="0"/>
        <w:textAlignment w:val="auto"/>
        <w:rPr>
          <w:rFonts w:hint="eastAsia"/>
          <w:b/>
          <w:bCs w:val="0"/>
          <w:lang w:val="en-US" w:eastAsia="zh-CN"/>
        </w:rPr>
      </w:pPr>
      <w:bookmarkStart w:id="4" w:name="_Toc31494"/>
      <w:bookmarkStart w:id="5" w:name="_Toc22615"/>
      <w:r>
        <w:rPr>
          <w:rFonts w:hint="eastAsia"/>
          <w:b/>
          <w:bCs w:val="0"/>
        </w:rPr>
        <w:t>第</w:t>
      </w:r>
      <w:r>
        <w:rPr>
          <w:rFonts w:hint="eastAsia"/>
          <w:b/>
          <w:bCs w:val="0"/>
          <w:lang w:val="en-US" w:eastAsia="zh-CN"/>
        </w:rPr>
        <w:t>三</w:t>
      </w:r>
      <w:r>
        <w:rPr>
          <w:rFonts w:hint="eastAsia"/>
          <w:b/>
          <w:bCs w:val="0"/>
        </w:rPr>
        <w:t>部分</w:t>
      </w:r>
      <w:r>
        <w:rPr>
          <w:rFonts w:hint="eastAsia"/>
          <w:b/>
          <w:bCs w:val="0"/>
          <w:lang w:val="en-US" w:eastAsia="zh-CN"/>
        </w:rPr>
        <w:t xml:space="preserve">  初步审查</w:t>
      </w:r>
      <w:bookmarkEnd w:id="4"/>
      <w:bookmarkEnd w:id="5"/>
    </w:p>
    <w:p w14:paraId="00FD031F">
      <w:pPr>
        <w:keepNext w:val="0"/>
        <w:keepLines w:val="0"/>
        <w:pageBreakBefore w:val="0"/>
        <w:numPr>
          <w:ilvl w:val="0"/>
          <w:numId w:val="0"/>
        </w:numPr>
        <w:kinsoku/>
        <w:overflowPunct/>
        <w:topLinePunct w:val="0"/>
        <w:autoSpaceDE/>
        <w:autoSpaceDN/>
        <w:bidi w:val="0"/>
        <w:adjustRightInd/>
        <w:snapToGrid w:val="0"/>
        <w:spacing w:line="440" w:lineRule="exact"/>
        <w:ind w:left="0" w:leftChars="0" w:right="0" w:firstLine="0" w:firstLineChars="0"/>
        <w:jc w:val="both"/>
        <w:rPr>
          <w:rFonts w:hint="default" w:ascii="仿宋" w:hAnsi="仿宋" w:eastAsia="仿宋" w:cs="仿宋"/>
          <w:b/>
          <w:bCs/>
          <w:sz w:val="32"/>
          <w:szCs w:val="32"/>
          <w:lang w:val="en-US" w:eastAsia="zh-CN"/>
        </w:rPr>
      </w:pPr>
    </w:p>
    <w:p w14:paraId="67BACAA8">
      <w:pPr>
        <w:keepNext w:val="0"/>
        <w:keepLines w:val="0"/>
        <w:pageBreakBefore w:val="0"/>
        <w:widowControl w:val="0"/>
        <w:numPr>
          <w:ilvl w:val="0"/>
          <w:numId w:val="0"/>
        </w:numPr>
        <w:kinsoku/>
        <w:wordWrap/>
        <w:overflowPunct/>
        <w:topLinePunct w:val="0"/>
        <w:autoSpaceDE/>
        <w:autoSpaceDN/>
        <w:bidi w:val="0"/>
        <w:adjustRightInd/>
        <w:snapToGrid w:val="0"/>
        <w:spacing w:line="460" w:lineRule="exact"/>
        <w:ind w:right="0" w:rightChars="0" w:firstLine="562" w:firstLineChars="200"/>
        <w:jc w:val="left"/>
        <w:textAlignment w:val="auto"/>
        <w:rPr>
          <w:rFonts w:hint="default" w:ascii="仿宋" w:hAnsi="仿宋" w:cs="仿宋"/>
          <w:b/>
          <w:bCs w:val="0"/>
          <w:sz w:val="28"/>
          <w:szCs w:val="28"/>
          <w:lang w:val="en-US" w:eastAsia="zh-CN"/>
        </w:rPr>
      </w:pPr>
      <w:r>
        <w:rPr>
          <w:rFonts w:hint="eastAsia" w:ascii="仿宋" w:hAnsi="仿宋" w:cs="仿宋"/>
          <w:b/>
          <w:bCs w:val="0"/>
          <w:sz w:val="28"/>
          <w:szCs w:val="28"/>
          <w:lang w:val="en-US" w:eastAsia="zh-CN"/>
        </w:rPr>
        <w:t>1.响应文件装订、密封及数量检查</w:t>
      </w:r>
    </w:p>
    <w:p w14:paraId="3D73A886">
      <w:pPr>
        <w:keepNext w:val="0"/>
        <w:keepLines w:val="0"/>
        <w:pageBreakBefore w:val="0"/>
        <w:widowControl w:val="0"/>
        <w:numPr>
          <w:ilvl w:val="0"/>
          <w:numId w:val="0"/>
        </w:numPr>
        <w:kinsoku/>
        <w:wordWrap/>
        <w:overflowPunct/>
        <w:topLinePunct w:val="0"/>
        <w:autoSpaceDE/>
        <w:autoSpaceDN/>
        <w:bidi w:val="0"/>
        <w:adjustRightInd/>
        <w:snapToGrid w:val="0"/>
        <w:spacing w:line="460" w:lineRule="exact"/>
        <w:ind w:right="0" w:rightChars="0" w:firstLine="480" w:firstLineChars="200"/>
        <w:jc w:val="left"/>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rPr>
        <w:t>响应文件装入密封袋内，密封完整，封口（接口）处加盖响应单位公章。封装袋上注明项目名称</w:t>
      </w:r>
      <w:r>
        <w:rPr>
          <w:rFonts w:hint="eastAsia" w:ascii="仿宋" w:hAnsi="仿宋" w:cs="仿宋"/>
          <w:bCs/>
          <w:color w:val="auto"/>
          <w:sz w:val="24"/>
          <w:szCs w:val="24"/>
          <w:highlight w:val="none"/>
          <w:lang w:eastAsia="zh-CN"/>
        </w:rPr>
        <w:t>、</w:t>
      </w:r>
      <w:r>
        <w:rPr>
          <w:rFonts w:hint="eastAsia" w:ascii="仿宋" w:hAnsi="仿宋" w:eastAsia="仿宋" w:cs="仿宋"/>
          <w:bCs/>
          <w:color w:val="auto"/>
          <w:sz w:val="24"/>
          <w:szCs w:val="24"/>
          <w:highlight w:val="none"/>
        </w:rPr>
        <w:t>供应商名称的字样。未按规定密封的响应文件不予接收。</w:t>
      </w:r>
    </w:p>
    <w:p w14:paraId="2A2B1ADE">
      <w:pPr>
        <w:keepNext w:val="0"/>
        <w:keepLines w:val="0"/>
        <w:pageBreakBefore w:val="0"/>
        <w:numPr>
          <w:ilvl w:val="0"/>
          <w:numId w:val="0"/>
        </w:numPr>
        <w:kinsoku/>
        <w:overflowPunct/>
        <w:topLinePunct w:val="0"/>
        <w:autoSpaceDE/>
        <w:autoSpaceDN/>
        <w:bidi w:val="0"/>
        <w:adjustRightInd/>
        <w:snapToGrid w:val="0"/>
        <w:spacing w:line="440" w:lineRule="exact"/>
        <w:ind w:right="0" w:rightChars="0" w:firstLine="562" w:firstLineChars="200"/>
        <w:jc w:val="left"/>
        <w:rPr>
          <w:rFonts w:hint="eastAsia" w:ascii="仿宋" w:hAnsi="仿宋" w:eastAsia="仿宋" w:cs="仿宋"/>
          <w:b/>
          <w:bCs w:val="0"/>
          <w:sz w:val="28"/>
          <w:szCs w:val="28"/>
          <w:lang w:val="en-US" w:eastAsia="zh-CN"/>
        </w:rPr>
      </w:pPr>
      <w:r>
        <w:rPr>
          <w:rFonts w:hint="eastAsia" w:ascii="仿宋" w:hAnsi="仿宋" w:cs="仿宋"/>
          <w:b/>
          <w:bCs w:val="0"/>
          <w:sz w:val="28"/>
          <w:szCs w:val="28"/>
          <w:lang w:val="en-US" w:eastAsia="zh-CN"/>
        </w:rPr>
        <w:t>2.</w:t>
      </w:r>
      <w:r>
        <w:rPr>
          <w:rFonts w:hint="eastAsia" w:ascii="仿宋" w:hAnsi="仿宋" w:eastAsia="仿宋" w:cs="仿宋"/>
          <w:b/>
          <w:bCs w:val="0"/>
          <w:sz w:val="28"/>
          <w:szCs w:val="28"/>
          <w:lang w:val="en-US" w:eastAsia="zh-CN"/>
        </w:rPr>
        <w:t>资格性审查</w:t>
      </w:r>
    </w:p>
    <w:p w14:paraId="25C51475">
      <w:pPr>
        <w:keepNext w:val="0"/>
        <w:keepLines w:val="0"/>
        <w:pageBreakBefore w:val="0"/>
        <w:numPr>
          <w:ilvl w:val="0"/>
          <w:numId w:val="0"/>
        </w:numPr>
        <w:kinsoku/>
        <w:overflowPunct/>
        <w:topLinePunct w:val="0"/>
        <w:autoSpaceDE/>
        <w:autoSpaceDN/>
        <w:bidi w:val="0"/>
        <w:adjustRightInd/>
        <w:snapToGrid w:val="0"/>
        <w:spacing w:line="440" w:lineRule="exact"/>
        <w:ind w:right="0" w:rightChars="0" w:firstLine="480" w:firstLineChars="200"/>
        <w:jc w:val="left"/>
        <w:rPr>
          <w:rFonts w:hint="eastAsia" w:ascii="仿宋" w:hAnsi="仿宋" w:eastAsia="仿宋" w:cs="仿宋"/>
          <w:bCs/>
          <w:sz w:val="24"/>
        </w:rPr>
      </w:pPr>
      <w:r>
        <w:rPr>
          <w:rFonts w:hint="eastAsia" w:ascii="仿宋" w:hAnsi="仿宋" w:eastAsia="仿宋" w:cs="仿宋"/>
          <w:bCs/>
          <w:sz w:val="24"/>
          <w:szCs w:val="24"/>
          <w:lang w:val="en-US" w:eastAsia="zh-CN"/>
        </w:rPr>
        <w:t>参加本次询价采购活动针对资格审查</w:t>
      </w:r>
      <w:r>
        <w:rPr>
          <w:rFonts w:hint="eastAsia" w:ascii="仿宋" w:hAnsi="仿宋" w:eastAsia="仿宋" w:cs="仿宋"/>
          <w:bCs/>
          <w:color w:val="000000"/>
          <w:sz w:val="24"/>
          <w:highlight w:val="none"/>
        </w:rPr>
        <w:t>供应商须提供以下资料：</w:t>
      </w:r>
    </w:p>
    <w:p w14:paraId="4FDF2CA8">
      <w:pPr>
        <w:keepNext w:val="0"/>
        <w:keepLines w:val="0"/>
        <w:pageBreakBefore w:val="0"/>
        <w:numPr>
          <w:ilvl w:val="0"/>
          <w:numId w:val="0"/>
        </w:numPr>
        <w:kinsoku/>
        <w:overflowPunct/>
        <w:topLinePunct w:val="0"/>
        <w:autoSpaceDE/>
        <w:autoSpaceDN/>
        <w:bidi w:val="0"/>
        <w:adjustRightInd/>
        <w:snapToGrid w:val="0"/>
        <w:spacing w:line="440" w:lineRule="exact"/>
        <w:ind w:right="0" w:firstLine="482" w:firstLineChars="200"/>
        <w:jc w:val="left"/>
        <w:rPr>
          <w:rFonts w:hint="eastAsia" w:ascii="仿宋" w:hAnsi="仿宋" w:eastAsia="仿宋" w:cs="仿宋"/>
          <w:b/>
          <w:bCs/>
          <w:color w:val="auto"/>
          <w:sz w:val="24"/>
          <w:szCs w:val="24"/>
          <w:highlight w:val="none"/>
        </w:rPr>
      </w:pPr>
      <w:r>
        <w:rPr>
          <w:rFonts w:hint="eastAsia" w:ascii="仿宋" w:hAnsi="仿宋" w:cs="仿宋"/>
          <w:b/>
          <w:bCs/>
          <w:sz w:val="24"/>
          <w:szCs w:val="24"/>
          <w:lang w:val="en-US" w:eastAsia="zh-CN"/>
        </w:rPr>
        <w:t>（1）</w:t>
      </w:r>
      <w:r>
        <w:rPr>
          <w:rFonts w:hint="eastAsia" w:ascii="仿宋" w:hAnsi="仿宋" w:eastAsia="仿宋" w:cs="仿宋"/>
          <w:b/>
          <w:bCs/>
          <w:color w:val="auto"/>
          <w:sz w:val="24"/>
          <w:szCs w:val="24"/>
          <w:highlight w:val="none"/>
        </w:rPr>
        <w:t>具有独立承担民事责任能力的企业：</w:t>
      </w:r>
    </w:p>
    <w:p w14:paraId="754D175C">
      <w:pPr>
        <w:keepNext w:val="0"/>
        <w:keepLines w:val="0"/>
        <w:pageBreakBefore w:val="0"/>
        <w:numPr>
          <w:ilvl w:val="0"/>
          <w:numId w:val="0"/>
        </w:numPr>
        <w:kinsoku/>
        <w:overflowPunct/>
        <w:topLinePunct w:val="0"/>
        <w:autoSpaceDE/>
        <w:autoSpaceDN/>
        <w:bidi w:val="0"/>
        <w:adjustRightInd/>
        <w:snapToGrid w:val="0"/>
        <w:spacing w:line="440" w:lineRule="exact"/>
        <w:ind w:right="0" w:firstLine="480" w:firstLineChars="200"/>
        <w:jc w:val="left"/>
        <w:rPr>
          <w:rFonts w:hint="eastAsia" w:ascii="仿宋" w:hAnsi="仿宋" w:eastAsia="仿宋" w:cs="仿宋"/>
          <w:bCs/>
          <w:color w:val="000000"/>
          <w:sz w:val="24"/>
          <w:highlight w:val="green"/>
          <w:lang w:eastAsia="zh-CN"/>
        </w:rPr>
      </w:pPr>
      <w:r>
        <w:rPr>
          <w:rFonts w:hint="eastAsia" w:ascii="仿宋" w:hAnsi="仿宋" w:eastAsia="仿宋" w:cs="仿宋"/>
          <w:bCs/>
          <w:color w:val="auto"/>
          <w:sz w:val="24"/>
          <w:szCs w:val="24"/>
          <w:highlight w:val="none"/>
        </w:rPr>
        <w:t>提供法人或其他组织的营业执照等证明文件。</w:t>
      </w:r>
    </w:p>
    <w:p w14:paraId="75D48FB9">
      <w:pPr>
        <w:keepNext w:val="0"/>
        <w:keepLines w:val="0"/>
        <w:pageBreakBefore w:val="0"/>
        <w:numPr>
          <w:ilvl w:val="0"/>
          <w:numId w:val="0"/>
        </w:numPr>
        <w:kinsoku/>
        <w:overflowPunct/>
        <w:topLinePunct w:val="0"/>
        <w:autoSpaceDE/>
        <w:autoSpaceDN/>
        <w:bidi w:val="0"/>
        <w:adjustRightInd/>
        <w:snapToGrid w:val="0"/>
        <w:spacing w:line="440" w:lineRule="exact"/>
        <w:ind w:right="0" w:rightChars="0" w:firstLine="482" w:firstLineChars="200"/>
        <w:jc w:val="left"/>
        <w:rPr>
          <w:rFonts w:hint="eastAsia" w:ascii="仿宋" w:hAnsi="仿宋" w:eastAsia="仿宋" w:cs="仿宋"/>
          <w:bCs/>
          <w:color w:val="000000"/>
          <w:sz w:val="24"/>
          <w:highlight w:val="none"/>
        </w:rPr>
      </w:pPr>
      <w:r>
        <w:rPr>
          <w:rFonts w:hint="eastAsia" w:ascii="仿宋" w:hAnsi="仿宋" w:cs="仿宋"/>
          <w:b/>
          <w:bCs/>
          <w:color w:val="000000"/>
          <w:sz w:val="24"/>
          <w:highlight w:val="none"/>
          <w:lang w:eastAsia="zh-CN"/>
        </w:rPr>
        <w:t>（</w:t>
      </w:r>
      <w:r>
        <w:rPr>
          <w:rFonts w:hint="eastAsia" w:ascii="仿宋" w:hAnsi="仿宋" w:cs="仿宋"/>
          <w:b/>
          <w:bCs/>
          <w:color w:val="000000"/>
          <w:sz w:val="24"/>
          <w:highlight w:val="none"/>
          <w:lang w:val="en-US" w:eastAsia="zh-CN"/>
        </w:rPr>
        <w:t>2</w:t>
      </w:r>
      <w:r>
        <w:rPr>
          <w:rFonts w:hint="eastAsia" w:ascii="仿宋" w:hAnsi="仿宋" w:cs="仿宋"/>
          <w:b/>
          <w:bCs/>
          <w:color w:val="000000"/>
          <w:sz w:val="24"/>
          <w:highlight w:val="none"/>
          <w:lang w:eastAsia="zh-CN"/>
        </w:rPr>
        <w:t>）</w:t>
      </w:r>
      <w:r>
        <w:rPr>
          <w:rFonts w:hint="eastAsia" w:ascii="仿宋" w:hAnsi="仿宋" w:eastAsia="仿宋" w:cs="仿宋"/>
          <w:b/>
          <w:bCs/>
          <w:color w:val="000000"/>
          <w:sz w:val="24"/>
          <w:highlight w:val="none"/>
        </w:rPr>
        <w:t>具有良好的商业信誉和健全的财务会计制度</w:t>
      </w:r>
      <w:r>
        <w:rPr>
          <w:rFonts w:hint="eastAsia" w:ascii="仿宋" w:hAnsi="仿宋" w:eastAsia="仿宋" w:cs="仿宋"/>
          <w:bCs/>
          <w:color w:val="000000"/>
          <w:sz w:val="24"/>
          <w:highlight w:val="none"/>
        </w:rPr>
        <w:t>：</w:t>
      </w:r>
    </w:p>
    <w:p w14:paraId="02392EC1">
      <w:pPr>
        <w:keepNext w:val="0"/>
        <w:keepLines w:val="0"/>
        <w:pageBreakBefore w:val="0"/>
        <w:numPr>
          <w:ilvl w:val="0"/>
          <w:numId w:val="0"/>
        </w:numPr>
        <w:kinsoku/>
        <w:overflowPunct/>
        <w:topLinePunct w:val="0"/>
        <w:autoSpaceDE/>
        <w:autoSpaceDN/>
        <w:bidi w:val="0"/>
        <w:adjustRightInd/>
        <w:snapToGrid w:val="0"/>
        <w:spacing w:line="440" w:lineRule="exact"/>
        <w:ind w:right="0" w:rightChars="0" w:firstLine="480" w:firstLineChars="200"/>
        <w:jc w:val="left"/>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提供2022年度</w:t>
      </w:r>
      <w:r>
        <w:rPr>
          <w:rFonts w:hint="eastAsia" w:ascii="仿宋" w:hAnsi="仿宋" w:eastAsia="仿宋" w:cs="仿宋"/>
          <w:bCs/>
          <w:color w:val="000000"/>
          <w:sz w:val="24"/>
          <w:highlight w:val="none"/>
          <w:lang w:val="en-US" w:eastAsia="zh-CN"/>
        </w:rPr>
        <w:t>或2023年度</w:t>
      </w:r>
      <w:r>
        <w:rPr>
          <w:rFonts w:hint="eastAsia" w:ascii="仿宋" w:hAnsi="仿宋" w:eastAsia="仿宋" w:cs="仿宋"/>
          <w:bCs/>
          <w:color w:val="000000"/>
          <w:sz w:val="24"/>
          <w:highlight w:val="none"/>
        </w:rPr>
        <w:t>经审计的财务报告</w:t>
      </w:r>
      <w:r>
        <w:rPr>
          <w:rFonts w:hint="eastAsia" w:ascii="仿宋" w:hAnsi="仿宋" w:eastAsia="仿宋" w:cs="仿宋"/>
          <w:bCs/>
          <w:color w:val="000000"/>
          <w:sz w:val="24"/>
          <w:highlight w:val="none"/>
          <w:lang w:eastAsia="zh-CN"/>
        </w:rPr>
        <w:t>，</w:t>
      </w:r>
      <w:r>
        <w:rPr>
          <w:rFonts w:hint="eastAsia" w:ascii="仿宋" w:hAnsi="仿宋" w:eastAsia="仿宋" w:cs="仿宋"/>
          <w:bCs/>
          <w:color w:val="000000"/>
          <w:sz w:val="24"/>
          <w:highlight w:val="none"/>
          <w:lang w:val="en-US" w:eastAsia="zh-CN"/>
        </w:rPr>
        <w:t>或2023年度财务报表，或</w:t>
      </w:r>
      <w:r>
        <w:rPr>
          <w:rFonts w:hint="eastAsia" w:ascii="仿宋" w:hAnsi="仿宋" w:eastAsia="仿宋" w:cs="仿宋"/>
          <w:bCs/>
          <w:color w:val="000000"/>
          <w:sz w:val="24"/>
          <w:highlight w:val="none"/>
        </w:rPr>
        <w:t>202</w:t>
      </w:r>
      <w:r>
        <w:rPr>
          <w:rFonts w:hint="eastAsia" w:ascii="仿宋" w:hAnsi="仿宋" w:cs="仿宋"/>
          <w:bCs/>
          <w:color w:val="000000"/>
          <w:sz w:val="24"/>
          <w:highlight w:val="none"/>
          <w:lang w:val="en-US" w:eastAsia="zh-CN"/>
        </w:rPr>
        <w:t>4</w:t>
      </w:r>
      <w:r>
        <w:rPr>
          <w:rFonts w:hint="eastAsia" w:ascii="仿宋" w:hAnsi="仿宋" w:eastAsia="仿宋" w:cs="仿宋"/>
          <w:bCs/>
          <w:color w:val="000000"/>
          <w:sz w:val="24"/>
          <w:highlight w:val="none"/>
        </w:rPr>
        <w:t>年</w:t>
      </w:r>
      <w:r>
        <w:rPr>
          <w:rFonts w:hint="eastAsia" w:ascii="仿宋" w:hAnsi="仿宋" w:cs="仿宋"/>
          <w:bCs/>
          <w:color w:val="000000"/>
          <w:sz w:val="24"/>
          <w:highlight w:val="none"/>
          <w:lang w:val="en-US" w:eastAsia="zh-CN"/>
        </w:rPr>
        <w:t>1</w:t>
      </w:r>
      <w:r>
        <w:rPr>
          <w:rFonts w:hint="eastAsia" w:ascii="仿宋" w:hAnsi="仿宋" w:eastAsia="仿宋" w:cs="仿宋"/>
          <w:bCs/>
          <w:color w:val="000000"/>
          <w:sz w:val="24"/>
          <w:highlight w:val="none"/>
        </w:rPr>
        <w:t>月至今任意三个月</w:t>
      </w:r>
      <w:r>
        <w:rPr>
          <w:rFonts w:hint="eastAsia" w:ascii="仿宋" w:hAnsi="仿宋" w:eastAsia="仿宋" w:cs="仿宋"/>
          <w:bCs/>
          <w:color w:val="000000"/>
          <w:sz w:val="24"/>
          <w:highlight w:val="none"/>
          <w:lang w:val="en-US" w:eastAsia="zh-CN"/>
        </w:rPr>
        <w:t>财务报表</w:t>
      </w:r>
      <w:r>
        <w:rPr>
          <w:rFonts w:hint="eastAsia" w:ascii="仿宋" w:hAnsi="仿宋" w:eastAsia="仿宋" w:cs="仿宋"/>
          <w:bCs/>
          <w:color w:val="000000"/>
          <w:sz w:val="24"/>
          <w:highlight w:val="none"/>
          <w:lang w:eastAsia="zh-CN"/>
        </w:rPr>
        <w:t>，</w:t>
      </w:r>
      <w:r>
        <w:rPr>
          <w:rFonts w:hint="eastAsia" w:ascii="仿宋" w:hAnsi="仿宋" w:eastAsia="仿宋" w:cs="仿宋"/>
          <w:bCs/>
          <w:color w:val="000000"/>
          <w:sz w:val="24"/>
          <w:highlight w:val="none"/>
          <w:lang w:val="en-US" w:eastAsia="zh-CN"/>
        </w:rPr>
        <w:t>或</w:t>
      </w:r>
      <w:r>
        <w:rPr>
          <w:rFonts w:hint="eastAsia" w:ascii="仿宋" w:hAnsi="仿宋" w:eastAsia="仿宋" w:cs="仿宋"/>
          <w:bCs/>
          <w:color w:val="000000"/>
          <w:sz w:val="24"/>
          <w:highlight w:val="none"/>
        </w:rPr>
        <w:t>具有良好的商业信誉和健全的财务会计制度</w:t>
      </w:r>
      <w:r>
        <w:rPr>
          <w:rFonts w:hint="eastAsia" w:ascii="仿宋" w:hAnsi="仿宋" w:eastAsia="仿宋" w:cs="仿宋"/>
          <w:bCs/>
          <w:color w:val="000000"/>
          <w:sz w:val="24"/>
          <w:highlight w:val="none"/>
          <w:lang w:val="en-US" w:eastAsia="zh-CN"/>
        </w:rPr>
        <w:t>的承诺函。</w:t>
      </w:r>
      <w:r>
        <w:rPr>
          <w:rFonts w:hint="eastAsia" w:ascii="仿宋" w:hAnsi="仿宋" w:eastAsia="仿宋" w:cs="仿宋"/>
          <w:b/>
          <w:bCs/>
          <w:sz w:val="24"/>
          <w:szCs w:val="24"/>
          <w:highlight w:val="none"/>
          <w:lang w:val="en-US" w:eastAsia="zh-CN"/>
        </w:rPr>
        <w:t>（承诺函格式以附件1为准）</w:t>
      </w:r>
    </w:p>
    <w:p w14:paraId="47B21119">
      <w:pPr>
        <w:keepNext w:val="0"/>
        <w:keepLines w:val="0"/>
        <w:pageBreakBefore w:val="0"/>
        <w:numPr>
          <w:ilvl w:val="0"/>
          <w:numId w:val="0"/>
        </w:numPr>
        <w:kinsoku/>
        <w:overflowPunct/>
        <w:topLinePunct w:val="0"/>
        <w:autoSpaceDE/>
        <w:autoSpaceDN/>
        <w:bidi w:val="0"/>
        <w:adjustRightInd/>
        <w:snapToGrid w:val="0"/>
        <w:spacing w:line="440" w:lineRule="exact"/>
        <w:ind w:right="0" w:rightChars="0" w:firstLine="482" w:firstLineChars="200"/>
        <w:jc w:val="left"/>
        <w:rPr>
          <w:rFonts w:hint="eastAsia" w:ascii="仿宋" w:hAnsi="仿宋" w:eastAsia="仿宋" w:cs="仿宋"/>
          <w:b/>
          <w:bCs/>
          <w:color w:val="auto"/>
          <w:sz w:val="24"/>
          <w:highlight w:val="none"/>
        </w:rPr>
      </w:pPr>
      <w:r>
        <w:rPr>
          <w:rFonts w:hint="eastAsia" w:ascii="仿宋" w:hAnsi="仿宋" w:cs="仿宋"/>
          <w:b/>
          <w:bCs/>
          <w:color w:val="000000"/>
          <w:sz w:val="24"/>
          <w:highlight w:val="none"/>
          <w:lang w:eastAsia="zh-CN"/>
        </w:rPr>
        <w:t>（</w:t>
      </w:r>
      <w:r>
        <w:rPr>
          <w:rFonts w:hint="eastAsia" w:ascii="仿宋" w:hAnsi="仿宋" w:cs="仿宋"/>
          <w:b/>
          <w:bCs/>
          <w:color w:val="000000"/>
          <w:sz w:val="24"/>
          <w:highlight w:val="none"/>
          <w:lang w:val="en-US" w:eastAsia="zh-CN"/>
        </w:rPr>
        <w:t>3</w:t>
      </w:r>
      <w:r>
        <w:rPr>
          <w:rFonts w:hint="eastAsia" w:ascii="仿宋" w:hAnsi="仿宋" w:cs="仿宋"/>
          <w:b/>
          <w:bCs/>
          <w:color w:val="000000"/>
          <w:sz w:val="24"/>
          <w:highlight w:val="none"/>
          <w:lang w:eastAsia="zh-CN"/>
        </w:rPr>
        <w:t>）</w:t>
      </w:r>
      <w:r>
        <w:rPr>
          <w:rFonts w:hint="eastAsia" w:ascii="仿宋" w:hAnsi="仿宋" w:eastAsia="仿宋" w:cs="仿宋"/>
          <w:b/>
          <w:bCs/>
          <w:color w:val="000000"/>
          <w:sz w:val="24"/>
          <w:highlight w:val="none"/>
        </w:rPr>
        <w:t>具有依法缴纳税</w:t>
      </w:r>
      <w:r>
        <w:rPr>
          <w:rFonts w:hint="eastAsia" w:ascii="仿宋" w:hAnsi="仿宋" w:eastAsia="仿宋" w:cs="仿宋"/>
          <w:b/>
          <w:bCs/>
          <w:color w:val="auto"/>
          <w:sz w:val="24"/>
          <w:highlight w:val="none"/>
        </w:rPr>
        <w:t>收和社会保障资金的良好记录：</w:t>
      </w:r>
    </w:p>
    <w:p w14:paraId="1A887C16">
      <w:pPr>
        <w:keepNext w:val="0"/>
        <w:keepLines w:val="0"/>
        <w:pageBreakBefore w:val="0"/>
        <w:numPr>
          <w:ilvl w:val="0"/>
          <w:numId w:val="0"/>
        </w:numPr>
        <w:kinsoku/>
        <w:overflowPunct/>
        <w:topLinePunct w:val="0"/>
        <w:autoSpaceDE/>
        <w:autoSpaceDN/>
        <w:bidi w:val="0"/>
        <w:adjustRightInd/>
        <w:snapToGrid w:val="0"/>
        <w:spacing w:line="440" w:lineRule="exact"/>
        <w:ind w:right="0" w:rightChars="0" w:firstLine="480" w:firstLineChars="200"/>
        <w:jc w:val="left"/>
        <w:rPr>
          <w:rFonts w:hint="eastAsia" w:ascii="仿宋" w:hAnsi="仿宋" w:eastAsia="仿宋" w:cs="仿宋"/>
          <w:bCs/>
          <w:color w:val="auto"/>
          <w:sz w:val="24"/>
          <w:highlight w:val="none"/>
        </w:rPr>
      </w:pPr>
      <w:r>
        <w:rPr>
          <w:rFonts w:hint="eastAsia" w:ascii="仿宋" w:hAnsi="仿宋" w:eastAsia="仿宋" w:cs="仿宋"/>
          <w:bCs/>
          <w:color w:val="auto"/>
          <w:sz w:val="24"/>
          <w:szCs w:val="24"/>
          <w:highlight w:val="none"/>
        </w:rPr>
        <w:t>提供依法缴纳的202</w:t>
      </w:r>
      <w:r>
        <w:rPr>
          <w:rFonts w:hint="eastAsia" w:ascii="仿宋" w:hAnsi="仿宋" w:cs="仿宋"/>
          <w:bCs/>
          <w:color w:val="auto"/>
          <w:sz w:val="24"/>
          <w:szCs w:val="24"/>
          <w:highlight w:val="none"/>
          <w:lang w:val="en-US" w:eastAsia="zh-CN"/>
        </w:rPr>
        <w:t>4</w:t>
      </w:r>
      <w:r>
        <w:rPr>
          <w:rFonts w:hint="eastAsia" w:ascii="仿宋" w:hAnsi="仿宋" w:eastAsia="仿宋" w:cs="仿宋"/>
          <w:bCs/>
          <w:color w:val="auto"/>
          <w:sz w:val="24"/>
          <w:szCs w:val="24"/>
          <w:highlight w:val="none"/>
        </w:rPr>
        <w:t>年</w:t>
      </w:r>
      <w:r>
        <w:rPr>
          <w:rFonts w:hint="eastAsia" w:ascii="仿宋" w:hAnsi="仿宋" w:cs="仿宋"/>
          <w:bCs/>
          <w:color w:val="auto"/>
          <w:sz w:val="24"/>
          <w:szCs w:val="24"/>
          <w:highlight w:val="none"/>
          <w:lang w:val="en-US" w:eastAsia="zh-CN"/>
        </w:rPr>
        <w:t>1</w:t>
      </w:r>
      <w:r>
        <w:rPr>
          <w:rFonts w:hint="eastAsia" w:ascii="仿宋" w:hAnsi="仿宋" w:eastAsia="仿宋" w:cs="仿宋"/>
          <w:bCs/>
          <w:color w:val="auto"/>
          <w:sz w:val="24"/>
          <w:szCs w:val="24"/>
          <w:highlight w:val="none"/>
        </w:rPr>
        <w:t>月至今任意三个月税收和社会保障资金的有效证明材料，依法不需交纳的提供相关证明材料</w:t>
      </w: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lang w:val="en-US" w:eastAsia="zh-CN"/>
        </w:rPr>
        <w:t>或具有依法缴纳税收和社会保障资金的良好记录的承诺函</w:t>
      </w:r>
      <w:r>
        <w:rPr>
          <w:rFonts w:hint="eastAsia" w:ascii="仿宋" w:hAnsi="仿宋" w:eastAsia="仿宋" w:cs="仿宋"/>
          <w:bCs/>
          <w:color w:val="auto"/>
          <w:sz w:val="24"/>
          <w:highlight w:val="none"/>
          <w:lang w:eastAsia="zh-CN"/>
        </w:rPr>
        <w:t>。</w:t>
      </w:r>
      <w:r>
        <w:rPr>
          <w:rFonts w:hint="eastAsia" w:ascii="仿宋" w:hAnsi="仿宋" w:eastAsia="仿宋" w:cs="仿宋"/>
          <w:b/>
          <w:bCs/>
          <w:sz w:val="24"/>
          <w:szCs w:val="24"/>
          <w:highlight w:val="none"/>
          <w:lang w:val="en-US" w:eastAsia="zh-CN"/>
        </w:rPr>
        <w:t>（承诺函格式以附件2为准）</w:t>
      </w:r>
    </w:p>
    <w:p w14:paraId="4A4FCE45">
      <w:pPr>
        <w:keepNext w:val="0"/>
        <w:keepLines w:val="0"/>
        <w:pageBreakBefore w:val="0"/>
        <w:numPr>
          <w:ilvl w:val="0"/>
          <w:numId w:val="0"/>
        </w:numPr>
        <w:kinsoku/>
        <w:overflowPunct/>
        <w:topLinePunct w:val="0"/>
        <w:autoSpaceDE/>
        <w:autoSpaceDN/>
        <w:bidi w:val="0"/>
        <w:adjustRightInd/>
        <w:snapToGrid w:val="0"/>
        <w:spacing w:line="440" w:lineRule="exact"/>
        <w:ind w:right="0" w:firstLine="482" w:firstLineChars="200"/>
        <w:jc w:val="left"/>
        <w:rPr>
          <w:rFonts w:hint="eastAsia" w:ascii="仿宋" w:hAnsi="仿宋" w:eastAsia="仿宋" w:cs="仿宋"/>
          <w:color w:val="auto"/>
          <w:sz w:val="24"/>
          <w:szCs w:val="24"/>
          <w:highlight w:val="none"/>
        </w:rPr>
      </w:pPr>
      <w:r>
        <w:rPr>
          <w:rFonts w:hint="eastAsia" w:ascii="仿宋" w:hAnsi="仿宋" w:cs="仿宋"/>
          <w:b/>
          <w:bCs/>
          <w:color w:val="auto"/>
          <w:sz w:val="24"/>
          <w:szCs w:val="24"/>
          <w:highlight w:val="none"/>
          <w:lang w:eastAsia="zh-CN"/>
        </w:rPr>
        <w:t>（</w:t>
      </w:r>
      <w:r>
        <w:rPr>
          <w:rFonts w:hint="eastAsia" w:ascii="仿宋" w:hAnsi="仿宋" w:cs="仿宋"/>
          <w:b/>
          <w:bCs/>
          <w:color w:val="auto"/>
          <w:sz w:val="24"/>
          <w:szCs w:val="24"/>
          <w:highlight w:val="none"/>
          <w:lang w:val="en-US" w:eastAsia="zh-CN"/>
        </w:rPr>
        <w:t>4</w:t>
      </w:r>
      <w:r>
        <w:rPr>
          <w:rFonts w:hint="eastAsia" w:ascii="仿宋" w:hAnsi="仿宋" w:cs="仿宋"/>
          <w:b/>
          <w:bCs/>
          <w:color w:val="auto"/>
          <w:sz w:val="24"/>
          <w:szCs w:val="24"/>
          <w:highlight w:val="none"/>
          <w:lang w:eastAsia="zh-CN"/>
        </w:rPr>
        <w:t>）</w:t>
      </w:r>
      <w:r>
        <w:rPr>
          <w:rFonts w:hint="eastAsia" w:ascii="仿宋" w:hAnsi="仿宋" w:eastAsia="仿宋" w:cs="仿宋"/>
          <w:b/>
          <w:bCs/>
          <w:color w:val="auto"/>
          <w:sz w:val="24"/>
          <w:szCs w:val="24"/>
          <w:highlight w:val="none"/>
        </w:rPr>
        <w:t>具备履行合同所必需的设备和专业技术能力的证明材料：</w:t>
      </w:r>
      <w:r>
        <w:rPr>
          <w:rFonts w:hint="eastAsia" w:ascii="仿宋" w:hAnsi="仿宋" w:eastAsia="仿宋" w:cs="仿宋"/>
          <w:color w:val="auto"/>
          <w:sz w:val="24"/>
          <w:szCs w:val="24"/>
          <w:highlight w:val="none"/>
        </w:rPr>
        <w:t>提供承诺函或证明材料</w:t>
      </w:r>
      <w:r>
        <w:rPr>
          <w:rFonts w:hint="eastAsia" w:ascii="仿宋" w:hAnsi="仿宋" w:eastAsia="仿宋" w:cs="仿宋"/>
          <w:color w:val="auto"/>
          <w:sz w:val="24"/>
          <w:szCs w:val="24"/>
          <w:highlight w:val="none"/>
          <w:lang w:eastAsia="zh-CN"/>
        </w:rPr>
        <w:t>。</w:t>
      </w:r>
      <w:r>
        <w:rPr>
          <w:rFonts w:hint="eastAsia" w:ascii="仿宋" w:hAnsi="仿宋" w:eastAsia="仿宋" w:cs="仿宋"/>
          <w:b/>
          <w:bCs/>
          <w:sz w:val="24"/>
          <w:szCs w:val="24"/>
          <w:highlight w:val="none"/>
          <w:lang w:val="en-US" w:eastAsia="zh-CN"/>
        </w:rPr>
        <w:t>（承诺函格式以附件3为准）</w:t>
      </w:r>
    </w:p>
    <w:p w14:paraId="542F1030">
      <w:pPr>
        <w:keepNext w:val="0"/>
        <w:keepLines w:val="0"/>
        <w:pageBreakBefore w:val="0"/>
        <w:numPr>
          <w:ilvl w:val="-1"/>
          <w:numId w:val="0"/>
        </w:numPr>
        <w:kinsoku/>
        <w:wordWrap/>
        <w:overflowPunct/>
        <w:topLinePunct w:val="0"/>
        <w:autoSpaceDE/>
        <w:autoSpaceDN/>
        <w:bidi w:val="0"/>
        <w:adjustRightInd/>
        <w:spacing w:line="440" w:lineRule="exact"/>
        <w:ind w:right="0" w:firstLine="482" w:firstLineChars="200"/>
        <w:jc w:val="left"/>
        <w:textAlignment w:val="auto"/>
        <w:rPr>
          <w:rFonts w:hint="eastAsia" w:ascii="仿宋" w:hAnsi="仿宋" w:eastAsia="仿宋" w:cs="仿宋"/>
          <w:b/>
          <w:bCs/>
          <w:sz w:val="24"/>
          <w:szCs w:val="24"/>
          <w:highlight w:val="none"/>
          <w:lang w:val="en-US" w:eastAsia="zh-CN"/>
        </w:rPr>
      </w:pPr>
      <w:r>
        <w:rPr>
          <w:rFonts w:hint="eastAsia" w:ascii="仿宋" w:hAnsi="仿宋" w:cs="仿宋"/>
          <w:b/>
          <w:bCs/>
          <w:color w:val="000000"/>
          <w:sz w:val="24"/>
          <w:highlight w:val="none"/>
          <w:lang w:eastAsia="zh-CN"/>
        </w:rPr>
        <w:t>（</w:t>
      </w:r>
      <w:r>
        <w:rPr>
          <w:rFonts w:hint="eastAsia" w:ascii="仿宋" w:hAnsi="仿宋" w:cs="仿宋"/>
          <w:b/>
          <w:bCs/>
          <w:color w:val="000000"/>
          <w:sz w:val="24"/>
          <w:highlight w:val="none"/>
          <w:lang w:val="en-US" w:eastAsia="zh-CN"/>
        </w:rPr>
        <w:t>5</w:t>
      </w:r>
      <w:r>
        <w:rPr>
          <w:rFonts w:hint="eastAsia" w:ascii="仿宋" w:hAnsi="仿宋" w:cs="仿宋"/>
          <w:b/>
          <w:bCs/>
          <w:color w:val="000000"/>
          <w:sz w:val="24"/>
          <w:highlight w:val="none"/>
          <w:lang w:eastAsia="zh-CN"/>
        </w:rPr>
        <w:t>）</w:t>
      </w:r>
      <w:r>
        <w:rPr>
          <w:rFonts w:hint="eastAsia" w:ascii="仿宋" w:hAnsi="仿宋" w:eastAsia="仿宋" w:cs="仿宋"/>
          <w:b/>
          <w:bCs/>
          <w:color w:val="000000"/>
          <w:sz w:val="24"/>
          <w:highlight w:val="none"/>
        </w:rPr>
        <w:t>参加本次</w:t>
      </w:r>
      <w:r>
        <w:rPr>
          <w:rFonts w:hint="eastAsia" w:ascii="仿宋" w:hAnsi="仿宋" w:eastAsia="仿宋" w:cs="仿宋"/>
          <w:b/>
          <w:bCs/>
          <w:color w:val="000000"/>
          <w:sz w:val="24"/>
          <w:highlight w:val="none"/>
          <w:lang w:val="en-US" w:eastAsia="zh-CN"/>
        </w:rPr>
        <w:t>询价</w:t>
      </w:r>
      <w:r>
        <w:rPr>
          <w:rFonts w:hint="eastAsia" w:ascii="仿宋" w:hAnsi="仿宋" w:eastAsia="仿宋" w:cs="仿宋"/>
          <w:b/>
          <w:bCs/>
          <w:color w:val="000000"/>
          <w:sz w:val="24"/>
          <w:highlight w:val="none"/>
        </w:rPr>
        <w:t>采购活动前三年内在经营活动中</w:t>
      </w:r>
      <w:r>
        <w:rPr>
          <w:rFonts w:hint="eastAsia" w:ascii="仿宋" w:hAnsi="仿宋" w:eastAsia="仿宋" w:cs="仿宋"/>
          <w:b/>
          <w:bCs/>
          <w:color w:val="auto"/>
          <w:sz w:val="24"/>
          <w:szCs w:val="24"/>
          <w:highlight w:val="none"/>
        </w:rPr>
        <w:t>没有重大违法记录</w:t>
      </w:r>
      <w:r>
        <w:rPr>
          <w:rFonts w:hint="eastAsia" w:ascii="仿宋" w:hAnsi="仿宋" w:eastAsia="仿宋" w:cs="仿宋"/>
          <w:b/>
          <w:bCs/>
          <w:color w:val="000000"/>
          <w:sz w:val="24"/>
          <w:highlight w:val="none"/>
        </w:rPr>
        <w:t>：</w:t>
      </w:r>
      <w:r>
        <w:rPr>
          <w:rFonts w:hint="eastAsia" w:ascii="仿宋" w:hAnsi="仿宋" w:eastAsia="仿宋" w:cs="仿宋"/>
          <w:bCs/>
          <w:color w:val="000000"/>
          <w:sz w:val="24"/>
          <w:highlight w:val="none"/>
        </w:rPr>
        <w:t>提供参加</w:t>
      </w:r>
      <w:r>
        <w:rPr>
          <w:rFonts w:hint="eastAsia" w:ascii="仿宋" w:hAnsi="仿宋" w:eastAsia="仿宋" w:cs="仿宋"/>
          <w:bCs/>
          <w:color w:val="000000"/>
          <w:sz w:val="24"/>
          <w:highlight w:val="none"/>
          <w:lang w:val="en-US" w:eastAsia="zh-CN"/>
        </w:rPr>
        <w:t>本次询价</w:t>
      </w:r>
      <w:r>
        <w:rPr>
          <w:rFonts w:hint="eastAsia" w:ascii="仿宋" w:hAnsi="仿宋" w:eastAsia="仿宋" w:cs="仿宋"/>
          <w:bCs/>
          <w:color w:val="000000"/>
          <w:sz w:val="24"/>
          <w:highlight w:val="none"/>
        </w:rPr>
        <w:t>采购活动前3年内在经营活动中</w:t>
      </w:r>
      <w:r>
        <w:rPr>
          <w:rFonts w:hint="eastAsia" w:ascii="仿宋" w:hAnsi="仿宋" w:eastAsia="仿宋" w:cs="仿宋"/>
          <w:color w:val="auto"/>
          <w:sz w:val="24"/>
          <w:szCs w:val="24"/>
          <w:highlight w:val="none"/>
        </w:rPr>
        <w:t>没有重大违法记录</w:t>
      </w:r>
      <w:r>
        <w:rPr>
          <w:rFonts w:hint="eastAsia" w:ascii="仿宋" w:hAnsi="仿宋" w:eastAsia="仿宋" w:cs="仿宋"/>
          <w:bCs/>
          <w:color w:val="000000"/>
          <w:sz w:val="24"/>
          <w:highlight w:val="none"/>
        </w:rPr>
        <w:t>的书面声明。</w:t>
      </w:r>
      <w:r>
        <w:rPr>
          <w:rFonts w:hint="eastAsia" w:ascii="仿宋" w:hAnsi="仿宋" w:eastAsia="仿宋" w:cs="仿宋"/>
          <w:b/>
          <w:bCs/>
          <w:sz w:val="24"/>
          <w:szCs w:val="24"/>
          <w:highlight w:val="none"/>
          <w:lang w:val="en-US" w:eastAsia="zh-CN"/>
        </w:rPr>
        <w:t>（承诺函格式以附件4为准）</w:t>
      </w:r>
    </w:p>
    <w:p w14:paraId="594C5FB7">
      <w:pPr>
        <w:keepNext w:val="0"/>
        <w:keepLines w:val="0"/>
        <w:pageBreakBefore w:val="0"/>
        <w:numPr>
          <w:ilvl w:val="-1"/>
          <w:numId w:val="0"/>
        </w:numPr>
        <w:kinsoku/>
        <w:wordWrap/>
        <w:overflowPunct/>
        <w:topLinePunct w:val="0"/>
        <w:autoSpaceDE/>
        <w:autoSpaceDN/>
        <w:bidi w:val="0"/>
        <w:adjustRightInd/>
        <w:spacing w:line="440" w:lineRule="exact"/>
        <w:ind w:left="0" w:leftChars="0" w:right="0" w:firstLine="482" w:firstLineChars="200"/>
        <w:jc w:val="left"/>
        <w:textAlignment w:val="auto"/>
        <w:rPr>
          <w:rFonts w:hint="eastAsia" w:ascii="仿宋" w:hAnsi="仿宋" w:eastAsia="仿宋" w:cs="仿宋"/>
          <w:b/>
          <w:bCs/>
          <w:sz w:val="24"/>
          <w:szCs w:val="24"/>
          <w:highlight w:val="none"/>
          <w:lang w:val="en-US" w:eastAsia="zh-CN"/>
        </w:rPr>
      </w:pPr>
      <w:r>
        <w:rPr>
          <w:rFonts w:hint="eastAsia" w:ascii="仿宋" w:hAnsi="仿宋" w:cs="仿宋"/>
          <w:b/>
          <w:bCs/>
          <w:sz w:val="24"/>
          <w:szCs w:val="24"/>
          <w:highlight w:val="none"/>
          <w:lang w:val="en-US" w:eastAsia="zh-CN"/>
        </w:rPr>
        <w:t>（6）</w:t>
      </w:r>
      <w:r>
        <w:rPr>
          <w:rFonts w:hint="eastAsia" w:ascii="仿宋" w:hAnsi="仿宋" w:eastAsia="仿宋" w:cs="仿宋"/>
          <w:b/>
          <w:bCs/>
          <w:sz w:val="24"/>
          <w:szCs w:val="24"/>
          <w:highlight w:val="none"/>
          <w:lang w:val="en-US" w:eastAsia="zh-CN"/>
        </w:rPr>
        <w:t>提供未列入失信被执行人、税收违法黑名单、政府采购严重违法失信行为记录名单的承诺函。（承诺函格式以附件5为准）</w:t>
      </w:r>
    </w:p>
    <w:p w14:paraId="3E17B1A2">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outlineLvl w:val="9"/>
        <w:rPr>
          <w:rFonts w:hint="default" w:ascii="仿宋" w:hAnsi="仿宋" w:eastAsia="仿宋" w:cs="仿宋"/>
          <w:bCs/>
          <w:color w:val="auto"/>
          <w:sz w:val="24"/>
          <w:szCs w:val="24"/>
          <w:highlight w:val="none"/>
          <w:lang w:val="en-US" w:eastAsia="zh-CN"/>
        </w:rPr>
      </w:pPr>
      <w:r>
        <w:rPr>
          <w:rFonts w:hint="eastAsia" w:ascii="仿宋" w:hAnsi="仿宋" w:cs="仿宋"/>
          <w:b/>
          <w:bCs w:val="0"/>
          <w:color w:val="000000"/>
          <w:sz w:val="24"/>
          <w:highlight w:val="none"/>
          <w:lang w:eastAsia="zh-CN"/>
        </w:rPr>
        <w:t>（</w:t>
      </w:r>
      <w:r>
        <w:rPr>
          <w:rFonts w:hint="eastAsia" w:ascii="仿宋" w:hAnsi="仿宋" w:cs="仿宋"/>
          <w:b/>
          <w:bCs w:val="0"/>
          <w:color w:val="000000"/>
          <w:sz w:val="24"/>
          <w:highlight w:val="none"/>
          <w:lang w:val="en-US" w:eastAsia="zh-CN"/>
        </w:rPr>
        <w:t>7</w:t>
      </w:r>
      <w:r>
        <w:rPr>
          <w:rFonts w:hint="eastAsia" w:ascii="仿宋" w:hAnsi="仿宋" w:cs="仿宋"/>
          <w:b/>
          <w:bCs w:val="0"/>
          <w:color w:val="000000"/>
          <w:sz w:val="24"/>
          <w:highlight w:val="none"/>
          <w:lang w:eastAsia="zh-CN"/>
        </w:rPr>
        <w:t>）</w:t>
      </w:r>
      <w:r>
        <w:rPr>
          <w:rFonts w:hint="eastAsia" w:ascii="仿宋" w:hAnsi="仿宋" w:eastAsia="仿宋" w:cs="仿宋"/>
          <w:b/>
          <w:bCs w:val="0"/>
          <w:color w:val="000000"/>
          <w:sz w:val="24"/>
          <w:highlight w:val="none"/>
        </w:rPr>
        <w:t>参加本次</w:t>
      </w:r>
      <w:r>
        <w:rPr>
          <w:rFonts w:hint="eastAsia" w:ascii="仿宋" w:hAnsi="仿宋" w:eastAsia="仿宋" w:cs="仿宋"/>
          <w:b/>
          <w:bCs w:val="0"/>
          <w:color w:val="000000"/>
          <w:sz w:val="24"/>
          <w:highlight w:val="none"/>
          <w:lang w:val="en-US" w:eastAsia="zh-CN"/>
        </w:rPr>
        <w:t>询价</w:t>
      </w:r>
      <w:r>
        <w:rPr>
          <w:rFonts w:hint="eastAsia" w:ascii="仿宋" w:hAnsi="仿宋" w:eastAsia="仿宋" w:cs="仿宋"/>
          <w:b/>
          <w:bCs w:val="0"/>
          <w:color w:val="000000"/>
          <w:sz w:val="24"/>
          <w:highlight w:val="none"/>
        </w:rPr>
        <w:t>采购</w:t>
      </w:r>
      <w:r>
        <w:rPr>
          <w:rFonts w:hint="eastAsia" w:ascii="仿宋" w:hAnsi="仿宋" w:eastAsia="仿宋" w:cs="仿宋"/>
          <w:b/>
          <w:bCs w:val="0"/>
          <w:color w:val="000000"/>
          <w:sz w:val="24"/>
          <w:highlight w:val="none"/>
          <w:lang w:val="en-US" w:eastAsia="zh-CN"/>
        </w:rPr>
        <w:t>活动</w:t>
      </w:r>
      <w:r>
        <w:rPr>
          <w:rFonts w:hint="eastAsia" w:ascii="仿宋" w:hAnsi="仿宋" w:eastAsia="仿宋" w:cs="仿宋"/>
          <w:b/>
          <w:bCs w:val="0"/>
          <w:sz w:val="24"/>
          <w:szCs w:val="24"/>
          <w:highlight w:val="none"/>
          <w:lang w:val="en-US" w:eastAsia="zh-CN"/>
        </w:rPr>
        <w:t>所需特殊行业资质或要求：</w:t>
      </w:r>
      <w:r>
        <w:rPr>
          <w:rFonts w:hint="eastAsia" w:ascii="仿宋" w:hAnsi="仿宋" w:cs="仿宋"/>
          <w:b/>
          <w:bCs w:val="0"/>
          <w:sz w:val="24"/>
          <w:szCs w:val="24"/>
          <w:highlight w:val="none"/>
          <w:lang w:val="en-US" w:eastAsia="zh-CN"/>
        </w:rPr>
        <w:t>无</w:t>
      </w:r>
    </w:p>
    <w:p w14:paraId="34226F65">
      <w:pPr>
        <w:keepNext w:val="0"/>
        <w:keepLines w:val="0"/>
        <w:pageBreakBefore w:val="0"/>
        <w:numPr>
          <w:ilvl w:val="0"/>
          <w:numId w:val="0"/>
        </w:numPr>
        <w:kinsoku/>
        <w:overflowPunct/>
        <w:topLinePunct w:val="0"/>
        <w:autoSpaceDE/>
        <w:autoSpaceDN/>
        <w:bidi w:val="0"/>
        <w:adjustRightInd/>
        <w:snapToGrid w:val="0"/>
        <w:spacing w:line="440" w:lineRule="exact"/>
        <w:ind w:left="0" w:leftChars="0" w:right="0" w:firstLine="562" w:firstLineChars="200"/>
        <w:jc w:val="left"/>
        <w:rPr>
          <w:rFonts w:hint="eastAsia" w:ascii="仿宋" w:hAnsi="仿宋" w:eastAsia="仿宋" w:cs="仿宋"/>
          <w:b/>
          <w:bCs w:val="0"/>
          <w:sz w:val="28"/>
          <w:szCs w:val="28"/>
          <w:lang w:val="en-US" w:eastAsia="zh-CN"/>
        </w:rPr>
      </w:pPr>
      <w:r>
        <w:rPr>
          <w:rFonts w:hint="eastAsia" w:ascii="仿宋" w:hAnsi="仿宋" w:cs="仿宋"/>
          <w:b/>
          <w:bCs w:val="0"/>
          <w:sz w:val="28"/>
          <w:szCs w:val="28"/>
          <w:lang w:val="en-US" w:eastAsia="zh-CN"/>
        </w:rPr>
        <w:t>3</w:t>
      </w:r>
      <w:r>
        <w:rPr>
          <w:rFonts w:hint="eastAsia" w:ascii="仿宋" w:hAnsi="仿宋" w:eastAsia="仿宋" w:cs="仿宋"/>
          <w:b/>
          <w:bCs w:val="0"/>
          <w:sz w:val="28"/>
          <w:szCs w:val="28"/>
          <w:lang w:val="en-US" w:eastAsia="zh-CN"/>
        </w:rPr>
        <w:t>、符合性审查</w:t>
      </w:r>
    </w:p>
    <w:p w14:paraId="64F97368">
      <w:pPr>
        <w:keepNext w:val="0"/>
        <w:keepLines w:val="0"/>
        <w:pageBreakBefore w:val="0"/>
        <w:numPr>
          <w:ilvl w:val="0"/>
          <w:numId w:val="0"/>
        </w:numPr>
        <w:kinsoku/>
        <w:overflowPunct/>
        <w:topLinePunct w:val="0"/>
        <w:autoSpaceDE/>
        <w:autoSpaceDN/>
        <w:bidi w:val="0"/>
        <w:adjustRightInd/>
        <w:snapToGrid w:val="0"/>
        <w:spacing w:line="440" w:lineRule="exact"/>
        <w:ind w:left="0" w:leftChars="0" w:right="0" w:firstLine="480" w:firstLineChars="200"/>
        <w:jc w:val="left"/>
        <w:rPr>
          <w:rFonts w:hint="eastAsia" w:ascii="仿宋" w:hAnsi="仿宋" w:eastAsia="仿宋" w:cs="仿宋"/>
          <w:bCs/>
          <w:sz w:val="24"/>
          <w:szCs w:val="24"/>
        </w:rPr>
      </w:pPr>
      <w:r>
        <w:rPr>
          <w:rFonts w:hint="eastAsia" w:ascii="仿宋" w:hAnsi="仿宋" w:eastAsia="仿宋" w:cs="仿宋"/>
          <w:bCs/>
          <w:sz w:val="24"/>
          <w:szCs w:val="24"/>
          <w:lang w:val="en-US" w:eastAsia="zh-CN"/>
        </w:rPr>
        <w:t>参加本次询价采购活动针对符合性审查</w:t>
      </w:r>
      <w:r>
        <w:rPr>
          <w:rFonts w:hint="eastAsia" w:ascii="仿宋" w:hAnsi="仿宋" w:eastAsia="仿宋" w:cs="仿宋"/>
          <w:bCs/>
          <w:color w:val="000000"/>
          <w:sz w:val="24"/>
          <w:szCs w:val="24"/>
          <w:highlight w:val="none"/>
        </w:rPr>
        <w:t>供应商须提供以下资料：</w:t>
      </w:r>
    </w:p>
    <w:p w14:paraId="377EFED0">
      <w:pPr>
        <w:keepNext w:val="0"/>
        <w:keepLines w:val="0"/>
        <w:pageBreakBefore w:val="0"/>
        <w:numPr>
          <w:ilvl w:val="0"/>
          <w:numId w:val="0"/>
        </w:numPr>
        <w:kinsoku/>
        <w:wordWrap/>
        <w:overflowPunct/>
        <w:topLinePunct w:val="0"/>
        <w:autoSpaceDE/>
        <w:autoSpaceDN/>
        <w:bidi w:val="0"/>
        <w:adjustRightInd/>
        <w:spacing w:line="440" w:lineRule="exact"/>
        <w:ind w:left="0" w:leftChars="0" w:right="0" w:firstLine="482" w:firstLineChars="200"/>
        <w:textAlignment w:val="auto"/>
        <w:rPr>
          <w:rFonts w:hint="eastAsia" w:ascii="仿宋" w:hAnsi="仿宋" w:eastAsia="仿宋" w:cs="仿宋"/>
          <w:b/>
          <w:bCs/>
          <w:sz w:val="24"/>
          <w:szCs w:val="24"/>
          <w:highlight w:val="yellow"/>
          <w:lang w:eastAsia="zh-CN"/>
        </w:rPr>
      </w:pPr>
      <w:r>
        <w:rPr>
          <w:rFonts w:hint="eastAsia" w:ascii="仿宋" w:hAnsi="仿宋" w:eastAsia="仿宋" w:cs="仿宋"/>
          <w:b/>
          <w:bCs/>
          <w:sz w:val="24"/>
          <w:szCs w:val="24"/>
          <w:highlight w:val="none"/>
          <w:lang w:val="en-US" w:eastAsia="zh-CN"/>
        </w:rPr>
        <w:t>（1）报价单（报价单格式以附件6为准）</w:t>
      </w:r>
    </w:p>
    <w:p w14:paraId="66634DB8">
      <w:pPr>
        <w:keepNext w:val="0"/>
        <w:keepLines w:val="0"/>
        <w:pageBreakBefore w:val="0"/>
        <w:numPr>
          <w:ilvl w:val="0"/>
          <w:numId w:val="0"/>
        </w:numPr>
        <w:kinsoku/>
        <w:overflowPunct/>
        <w:topLinePunct w:val="0"/>
        <w:autoSpaceDE/>
        <w:autoSpaceDN/>
        <w:bidi w:val="0"/>
        <w:adjustRightInd/>
        <w:snapToGrid w:val="0"/>
        <w:spacing w:line="440" w:lineRule="exact"/>
        <w:ind w:left="0" w:leftChars="0" w:right="0" w:firstLine="480" w:firstLineChars="200"/>
        <w:jc w:val="left"/>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注：</w:t>
      </w:r>
      <w:r>
        <w:rPr>
          <w:rFonts w:hint="eastAsia" w:ascii="仿宋" w:hAnsi="仿宋" w:cs="仿宋"/>
          <w:bCs/>
          <w:sz w:val="24"/>
          <w:szCs w:val="24"/>
          <w:lang w:val="en-US" w:eastAsia="zh-CN"/>
        </w:rPr>
        <w:t>①</w:t>
      </w:r>
      <w:r>
        <w:rPr>
          <w:rFonts w:hint="eastAsia" w:ascii="仿宋" w:hAnsi="仿宋" w:eastAsia="仿宋" w:cs="仿宋"/>
          <w:bCs/>
          <w:sz w:val="24"/>
          <w:szCs w:val="24"/>
          <w:lang w:val="en-US" w:eastAsia="zh-CN"/>
        </w:rPr>
        <w:t>报价须以人民币报价：报总价且不得超过</w:t>
      </w:r>
      <w:r>
        <w:rPr>
          <w:rFonts w:hint="eastAsia" w:ascii="仿宋" w:hAnsi="仿宋" w:cs="仿宋"/>
          <w:bCs/>
          <w:sz w:val="24"/>
          <w:szCs w:val="24"/>
          <w:lang w:val="en-US" w:eastAsia="zh-CN"/>
        </w:rPr>
        <w:t>上述</w:t>
      </w:r>
      <w:r>
        <w:rPr>
          <w:rFonts w:hint="eastAsia" w:ascii="仿宋" w:hAnsi="仿宋" w:eastAsia="仿宋" w:cs="仿宋"/>
          <w:bCs/>
          <w:sz w:val="24"/>
          <w:szCs w:val="24"/>
          <w:lang w:val="en-US" w:eastAsia="zh-CN"/>
        </w:rPr>
        <w:t>最高限价，如果总价超过最高限价的，则不能通过符合性审查。</w:t>
      </w:r>
    </w:p>
    <w:p w14:paraId="2D857E53">
      <w:pPr>
        <w:keepNext w:val="0"/>
        <w:keepLines w:val="0"/>
        <w:pageBreakBefore w:val="0"/>
        <w:numPr>
          <w:ilvl w:val="0"/>
          <w:numId w:val="0"/>
        </w:numPr>
        <w:kinsoku/>
        <w:overflowPunct/>
        <w:topLinePunct w:val="0"/>
        <w:autoSpaceDE/>
        <w:autoSpaceDN/>
        <w:bidi w:val="0"/>
        <w:adjustRightInd/>
        <w:snapToGrid w:val="0"/>
        <w:spacing w:line="440" w:lineRule="exact"/>
        <w:ind w:left="0" w:leftChars="0" w:right="0" w:firstLine="480" w:firstLineChars="200"/>
        <w:jc w:val="left"/>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②报价应为唯一报价,且一经评审，不得变更。如果出现两个及以上的报价又未声明以哪一报价方案为准的，则不能通过符合性审查。（询价采购文件另有规定的除外）。</w:t>
      </w:r>
    </w:p>
    <w:p w14:paraId="3BC2DBAA">
      <w:pPr>
        <w:keepNext w:val="0"/>
        <w:keepLines w:val="0"/>
        <w:pageBreakBefore w:val="0"/>
        <w:numPr>
          <w:ilvl w:val="0"/>
          <w:numId w:val="0"/>
        </w:numPr>
        <w:kinsoku/>
        <w:wordWrap/>
        <w:overflowPunct/>
        <w:topLinePunct w:val="0"/>
        <w:autoSpaceDE/>
        <w:autoSpaceDN/>
        <w:bidi w:val="0"/>
        <w:adjustRightInd/>
        <w:spacing w:line="440" w:lineRule="exact"/>
        <w:ind w:left="0" w:leftChars="0" w:right="0" w:firstLine="480" w:firstLineChars="200"/>
        <w:jc w:val="left"/>
        <w:textAlignment w:val="auto"/>
        <w:rPr>
          <w:rFonts w:hint="eastAsia" w:ascii="仿宋" w:hAnsi="仿宋" w:eastAsia="仿宋" w:cs="仿宋"/>
          <w:b/>
          <w:bCs w:val="0"/>
          <w:color w:val="000000"/>
          <w:sz w:val="24"/>
          <w:szCs w:val="24"/>
          <w:highlight w:val="green"/>
          <w:lang w:val="en-US" w:eastAsia="zh-CN"/>
        </w:rPr>
        <w:sectPr>
          <w:pgSz w:w="11906" w:h="16838"/>
          <w:pgMar w:top="1474" w:right="1984" w:bottom="1417" w:left="2098" w:header="851" w:footer="992" w:gutter="0"/>
          <w:pgNumType w:fmt="decimal"/>
          <w:cols w:space="720" w:num="1"/>
          <w:docGrid w:type="lines" w:linePitch="312" w:charSpace="0"/>
        </w:sectPr>
      </w:pPr>
      <w:r>
        <w:rPr>
          <w:rFonts w:hint="eastAsia" w:ascii="仿宋" w:hAnsi="仿宋" w:eastAsia="仿宋" w:cs="仿宋"/>
          <w:bCs/>
          <w:sz w:val="24"/>
          <w:szCs w:val="24"/>
          <w:lang w:val="en-US" w:eastAsia="zh-CN"/>
        </w:rPr>
        <w:t>③各供应商应按询价采购文件要求填报报价单。</w:t>
      </w:r>
    </w:p>
    <w:p w14:paraId="5CF55844">
      <w:pPr>
        <w:pStyle w:val="2"/>
        <w:rPr>
          <w:rFonts w:hint="eastAsia"/>
          <w:sz w:val="32"/>
          <w:szCs w:val="32"/>
          <w:lang w:val="en-US" w:eastAsia="zh-CN"/>
        </w:rPr>
      </w:pPr>
    </w:p>
    <w:p w14:paraId="6AE94CB1">
      <w:pPr>
        <w:pStyle w:val="3"/>
        <w:keepNext/>
        <w:keepLines/>
        <w:pageBreakBefore w:val="0"/>
        <w:widowControl w:val="0"/>
        <w:kinsoku/>
        <w:wordWrap/>
        <w:overflowPunct/>
        <w:topLinePunct w:val="0"/>
        <w:autoSpaceDE/>
        <w:autoSpaceDN/>
        <w:bidi w:val="0"/>
        <w:adjustRightInd/>
        <w:snapToGrid/>
        <w:spacing w:beforeLines="0" w:afterLines="0"/>
        <w:ind w:left="0" w:leftChars="0" w:right="0"/>
        <w:textAlignment w:val="auto"/>
        <w:rPr>
          <w:rFonts w:hint="default"/>
          <w:b/>
          <w:bCs w:val="0"/>
          <w:sz w:val="32"/>
          <w:szCs w:val="32"/>
          <w:lang w:val="en-US"/>
        </w:rPr>
      </w:pPr>
      <w:bookmarkStart w:id="6" w:name="_Toc18938"/>
      <w:bookmarkStart w:id="7" w:name="_Toc17025"/>
      <w:r>
        <w:rPr>
          <w:rFonts w:hint="eastAsia"/>
          <w:b/>
          <w:bCs w:val="0"/>
          <w:sz w:val="32"/>
          <w:szCs w:val="32"/>
        </w:rPr>
        <w:t>第</w:t>
      </w:r>
      <w:r>
        <w:rPr>
          <w:rFonts w:hint="eastAsia"/>
          <w:b/>
          <w:bCs w:val="0"/>
          <w:sz w:val="32"/>
          <w:szCs w:val="32"/>
          <w:lang w:val="en-US" w:eastAsia="zh-CN"/>
        </w:rPr>
        <w:t>四</w:t>
      </w:r>
      <w:r>
        <w:rPr>
          <w:rFonts w:hint="eastAsia"/>
          <w:b/>
          <w:bCs w:val="0"/>
          <w:sz w:val="32"/>
          <w:szCs w:val="32"/>
        </w:rPr>
        <w:t>部分</w:t>
      </w:r>
      <w:r>
        <w:rPr>
          <w:rFonts w:hint="eastAsia"/>
          <w:b/>
          <w:bCs w:val="0"/>
          <w:sz w:val="32"/>
          <w:szCs w:val="32"/>
          <w:lang w:val="en-US" w:eastAsia="zh-CN"/>
        </w:rPr>
        <w:t xml:space="preserve">  评审流程及标准</w:t>
      </w:r>
      <w:bookmarkEnd w:id="6"/>
      <w:bookmarkEnd w:id="7"/>
    </w:p>
    <w:p w14:paraId="766D07EA">
      <w:pPr>
        <w:keepNext w:val="0"/>
        <w:keepLines w:val="0"/>
        <w:pageBreakBefore w:val="0"/>
        <w:numPr>
          <w:ilvl w:val="0"/>
          <w:numId w:val="0"/>
        </w:numPr>
        <w:kinsoku/>
        <w:overflowPunct/>
        <w:topLinePunct w:val="0"/>
        <w:autoSpaceDE/>
        <w:autoSpaceDN/>
        <w:bidi w:val="0"/>
        <w:adjustRightInd/>
        <w:snapToGrid w:val="0"/>
        <w:spacing w:line="440" w:lineRule="exact"/>
        <w:ind w:left="0" w:leftChars="0" w:right="0" w:firstLine="0" w:firstLineChars="0"/>
        <w:jc w:val="center"/>
        <w:rPr>
          <w:rFonts w:hint="eastAsia" w:ascii="仿宋" w:hAnsi="仿宋" w:eastAsia="仿宋" w:cs="仿宋"/>
          <w:b/>
          <w:color w:val="000000"/>
          <w:sz w:val="32"/>
          <w:szCs w:val="32"/>
          <w:highlight w:val="none"/>
          <w:lang w:val="en-US" w:eastAsia="zh-CN"/>
        </w:rPr>
      </w:pPr>
    </w:p>
    <w:p w14:paraId="1769B8DD">
      <w:pPr>
        <w:keepNext w:val="0"/>
        <w:keepLines w:val="0"/>
        <w:pageBreakBefore w:val="0"/>
        <w:kinsoku/>
        <w:wordWrap/>
        <w:overflowPunct/>
        <w:topLinePunct w:val="0"/>
        <w:autoSpaceDE/>
        <w:autoSpaceDN/>
        <w:bidi w:val="0"/>
        <w:adjustRightInd/>
        <w:spacing w:line="440" w:lineRule="exact"/>
        <w:ind w:left="0" w:leftChars="0" w:right="0" w:firstLine="562" w:firstLineChars="200"/>
        <w:textAlignment w:val="auto"/>
        <w:rPr>
          <w:rFonts w:hint="eastAsia" w:ascii="仿宋" w:hAnsi="仿宋" w:eastAsia="仿宋" w:cs="仿宋"/>
          <w:sz w:val="28"/>
          <w:szCs w:val="28"/>
          <w:lang w:val="en-US" w:eastAsia="zh-CN"/>
        </w:rPr>
      </w:pPr>
      <w:r>
        <w:rPr>
          <w:rFonts w:hint="eastAsia" w:ascii="仿宋" w:hAnsi="仿宋" w:cs="仿宋"/>
          <w:b/>
          <w:bCs/>
          <w:sz w:val="28"/>
          <w:szCs w:val="28"/>
          <w:lang w:val="en-US" w:eastAsia="zh-CN"/>
        </w:rPr>
        <w:t>1.</w:t>
      </w:r>
      <w:r>
        <w:rPr>
          <w:rFonts w:hint="eastAsia" w:ascii="仿宋" w:hAnsi="仿宋" w:eastAsia="仿宋" w:cs="仿宋"/>
          <w:b/>
          <w:bCs/>
          <w:sz w:val="28"/>
          <w:szCs w:val="28"/>
          <w:lang w:val="en-US" w:eastAsia="zh-CN"/>
        </w:rPr>
        <w:t>评审成员：</w:t>
      </w:r>
    </w:p>
    <w:p w14:paraId="0785E1B0">
      <w:pPr>
        <w:keepNext w:val="0"/>
        <w:keepLines w:val="0"/>
        <w:pageBreakBefore w:val="0"/>
        <w:widowControl/>
        <w:shd w:val="clear" w:color="auto" w:fill="FFFFFF"/>
        <w:kinsoku/>
        <w:wordWrap/>
        <w:overflowPunct/>
        <w:topLinePunct w:val="0"/>
        <w:autoSpaceDE/>
        <w:autoSpaceDN/>
        <w:bidi w:val="0"/>
        <w:adjustRightInd/>
        <w:snapToGrid w:val="0"/>
        <w:spacing w:line="440" w:lineRule="exact"/>
        <w:ind w:left="0" w:leftChars="0" w:right="0" w:firstLine="480" w:firstLineChars="200"/>
        <w:jc w:val="left"/>
        <w:textAlignment w:val="auto"/>
        <w:rPr>
          <w:rFonts w:hint="eastAsia" w:ascii="仿宋" w:hAnsi="仿宋" w:eastAsia="仿宋" w:cs="仿宋"/>
          <w:color w:val="333333"/>
          <w:kern w:val="0"/>
          <w:sz w:val="24"/>
          <w:szCs w:val="24"/>
        </w:rPr>
      </w:pPr>
      <w:r>
        <w:rPr>
          <w:rFonts w:hint="eastAsia" w:ascii="仿宋" w:hAnsi="仿宋" w:eastAsia="仿宋" w:cs="仿宋"/>
          <w:bCs/>
          <w:color w:val="000000"/>
          <w:sz w:val="24"/>
          <w:szCs w:val="24"/>
          <w:highlight w:val="none"/>
          <w:lang w:val="en-US" w:eastAsia="zh-CN"/>
        </w:rPr>
        <w:t>本次询价采购活动评审会议</w:t>
      </w:r>
      <w:r>
        <w:rPr>
          <w:rFonts w:hint="eastAsia" w:ascii="仿宋" w:hAnsi="仿宋" w:eastAsia="仿宋" w:cs="仿宋"/>
          <w:color w:val="333333"/>
          <w:kern w:val="0"/>
          <w:sz w:val="24"/>
          <w:szCs w:val="24"/>
        </w:rPr>
        <w:t>由</w:t>
      </w:r>
      <w:r>
        <w:rPr>
          <w:rFonts w:hint="eastAsia" w:ascii="仿宋" w:hAnsi="仿宋" w:eastAsia="仿宋" w:cs="仿宋"/>
          <w:color w:val="333333"/>
          <w:kern w:val="0"/>
          <w:sz w:val="24"/>
          <w:szCs w:val="24"/>
          <w:lang w:val="en-US" w:eastAsia="zh-CN"/>
        </w:rPr>
        <w:t>采购方的采购小组组长主持，根据采购事项以及评审会议具体情况，由采购方各部门提供共计</w:t>
      </w:r>
      <w:r>
        <w:rPr>
          <w:rFonts w:hint="eastAsia" w:ascii="仿宋" w:hAnsi="仿宋" w:eastAsia="仿宋" w:cs="仿宋"/>
          <w:b/>
          <w:bCs/>
          <w:color w:val="333333"/>
          <w:kern w:val="0"/>
          <w:sz w:val="24"/>
          <w:szCs w:val="24"/>
          <w:u w:val="single"/>
          <w:lang w:val="en-US" w:eastAsia="zh-CN"/>
        </w:rPr>
        <w:t xml:space="preserve"> </w:t>
      </w:r>
      <w:r>
        <w:rPr>
          <w:rFonts w:hint="eastAsia" w:ascii="仿宋" w:hAnsi="仿宋" w:cs="仿宋"/>
          <w:b/>
          <w:bCs/>
          <w:color w:val="333333"/>
          <w:kern w:val="0"/>
          <w:sz w:val="24"/>
          <w:szCs w:val="24"/>
          <w:u w:val="single"/>
          <w:lang w:val="en-US" w:eastAsia="zh-CN"/>
        </w:rPr>
        <w:t>3</w:t>
      </w:r>
      <w:r>
        <w:rPr>
          <w:rFonts w:hint="eastAsia" w:ascii="仿宋" w:hAnsi="仿宋" w:eastAsia="仿宋" w:cs="仿宋"/>
          <w:b/>
          <w:bCs/>
          <w:color w:val="333333"/>
          <w:kern w:val="0"/>
          <w:sz w:val="24"/>
          <w:szCs w:val="24"/>
          <w:u w:val="single"/>
          <w:lang w:val="en-US" w:eastAsia="zh-CN"/>
        </w:rPr>
        <w:t xml:space="preserve"> </w:t>
      </w:r>
      <w:r>
        <w:rPr>
          <w:rFonts w:hint="eastAsia" w:ascii="仿宋" w:hAnsi="仿宋" w:eastAsia="仿宋" w:cs="仿宋"/>
          <w:color w:val="333333"/>
          <w:kern w:val="0"/>
          <w:sz w:val="24"/>
          <w:szCs w:val="24"/>
          <w:lang w:val="en-US" w:eastAsia="zh-CN"/>
        </w:rPr>
        <w:t>人组成</w:t>
      </w:r>
      <w:r>
        <w:rPr>
          <w:rFonts w:hint="eastAsia" w:ascii="仿宋" w:hAnsi="仿宋" w:cs="仿宋"/>
          <w:color w:val="333333"/>
          <w:kern w:val="0"/>
          <w:sz w:val="24"/>
          <w:szCs w:val="24"/>
          <w:lang w:val="en-US" w:eastAsia="zh-CN"/>
        </w:rPr>
        <w:t>评审（</w:t>
      </w:r>
      <w:r>
        <w:rPr>
          <w:rFonts w:hint="eastAsia" w:ascii="仿宋" w:hAnsi="仿宋" w:eastAsia="仿宋" w:cs="仿宋"/>
          <w:color w:val="333333"/>
          <w:kern w:val="0"/>
          <w:sz w:val="24"/>
          <w:szCs w:val="24"/>
          <w:lang w:val="en-US" w:eastAsia="zh-CN"/>
        </w:rPr>
        <w:t>采购</w:t>
      </w:r>
      <w:r>
        <w:rPr>
          <w:rFonts w:hint="eastAsia" w:ascii="仿宋" w:hAnsi="仿宋" w:cs="仿宋"/>
          <w:color w:val="333333"/>
          <w:kern w:val="0"/>
          <w:sz w:val="24"/>
          <w:szCs w:val="24"/>
          <w:lang w:val="en-US" w:eastAsia="zh-CN"/>
        </w:rPr>
        <w:t>）</w:t>
      </w:r>
      <w:r>
        <w:rPr>
          <w:rFonts w:hint="eastAsia" w:ascii="仿宋" w:hAnsi="仿宋" w:eastAsia="仿宋" w:cs="仿宋"/>
          <w:color w:val="333333"/>
          <w:kern w:val="0"/>
          <w:sz w:val="24"/>
          <w:szCs w:val="24"/>
          <w:lang w:val="en-US" w:eastAsia="zh-CN"/>
        </w:rPr>
        <w:t>小组</w:t>
      </w:r>
      <w:r>
        <w:rPr>
          <w:rFonts w:hint="eastAsia" w:ascii="仿宋" w:hAnsi="仿宋" w:eastAsia="仿宋" w:cs="仿宋"/>
          <w:color w:val="333333"/>
          <w:kern w:val="0"/>
          <w:sz w:val="24"/>
          <w:szCs w:val="24"/>
        </w:rPr>
        <w:t>，坚持公平、公正、客观</w:t>
      </w:r>
      <w:r>
        <w:rPr>
          <w:rFonts w:hint="eastAsia" w:ascii="仿宋" w:hAnsi="仿宋" w:eastAsia="仿宋" w:cs="仿宋"/>
          <w:color w:val="333333"/>
          <w:kern w:val="0"/>
          <w:sz w:val="24"/>
          <w:szCs w:val="24"/>
          <w:lang w:val="en-US" w:eastAsia="zh-CN"/>
        </w:rPr>
        <w:t>以及本文件</w:t>
      </w:r>
      <w:r>
        <w:rPr>
          <w:rFonts w:hint="eastAsia" w:ascii="仿宋" w:hAnsi="仿宋" w:eastAsia="仿宋" w:cs="仿宋"/>
          <w:color w:val="333333"/>
          <w:kern w:val="0"/>
          <w:sz w:val="24"/>
          <w:szCs w:val="24"/>
        </w:rPr>
        <w:t>的</w:t>
      </w:r>
      <w:r>
        <w:rPr>
          <w:rFonts w:hint="eastAsia" w:ascii="仿宋" w:hAnsi="仿宋" w:eastAsia="仿宋" w:cs="仿宋"/>
          <w:color w:val="333333"/>
          <w:kern w:val="0"/>
          <w:sz w:val="24"/>
          <w:szCs w:val="24"/>
          <w:lang w:val="en-US" w:eastAsia="zh-CN"/>
        </w:rPr>
        <w:t>要求和</w:t>
      </w:r>
      <w:r>
        <w:rPr>
          <w:rFonts w:hint="eastAsia" w:ascii="仿宋" w:hAnsi="仿宋" w:eastAsia="仿宋" w:cs="仿宋"/>
          <w:color w:val="333333"/>
          <w:kern w:val="0"/>
          <w:sz w:val="24"/>
          <w:szCs w:val="24"/>
        </w:rPr>
        <w:t>原则进行评审。评审全过程在</w:t>
      </w:r>
      <w:r>
        <w:rPr>
          <w:rFonts w:hint="eastAsia" w:ascii="仿宋" w:hAnsi="仿宋" w:eastAsia="仿宋" w:cs="仿宋"/>
          <w:bCs/>
          <w:kern w:val="0"/>
          <w:sz w:val="24"/>
          <w:szCs w:val="24"/>
          <w:lang w:val="en-US" w:eastAsia="zh-CN"/>
        </w:rPr>
        <w:t>公司</w:t>
      </w:r>
      <w:r>
        <w:rPr>
          <w:rFonts w:hint="eastAsia" w:ascii="仿宋" w:hAnsi="仿宋" w:eastAsia="仿宋" w:cs="仿宋"/>
          <w:bCs/>
          <w:kern w:val="0"/>
          <w:sz w:val="24"/>
          <w:szCs w:val="24"/>
        </w:rPr>
        <w:t>纪检</w:t>
      </w:r>
      <w:r>
        <w:rPr>
          <w:rFonts w:hint="eastAsia" w:ascii="仿宋" w:hAnsi="仿宋" w:eastAsia="仿宋" w:cs="仿宋"/>
          <w:bCs/>
          <w:kern w:val="0"/>
          <w:sz w:val="24"/>
          <w:szCs w:val="24"/>
          <w:lang w:val="en-US" w:eastAsia="zh-CN"/>
        </w:rPr>
        <w:t>监督相关工作人员</w:t>
      </w:r>
      <w:r>
        <w:rPr>
          <w:rFonts w:hint="eastAsia" w:ascii="仿宋" w:hAnsi="仿宋" w:eastAsia="仿宋" w:cs="仿宋"/>
          <w:color w:val="333333"/>
          <w:kern w:val="0"/>
          <w:sz w:val="24"/>
          <w:szCs w:val="24"/>
        </w:rPr>
        <w:t xml:space="preserve">的监督下进行。 </w:t>
      </w:r>
    </w:p>
    <w:p w14:paraId="09DA568D">
      <w:pPr>
        <w:keepNext w:val="0"/>
        <w:keepLines w:val="0"/>
        <w:pageBreakBefore w:val="0"/>
        <w:numPr>
          <w:ilvl w:val="0"/>
          <w:numId w:val="0"/>
        </w:numPr>
        <w:kinsoku/>
        <w:wordWrap/>
        <w:overflowPunct/>
        <w:topLinePunct w:val="0"/>
        <w:autoSpaceDE/>
        <w:autoSpaceDN/>
        <w:bidi w:val="0"/>
        <w:adjustRightInd/>
        <w:spacing w:line="440" w:lineRule="exact"/>
        <w:ind w:right="0" w:rightChars="0" w:firstLine="562" w:firstLineChars="200"/>
        <w:textAlignment w:val="auto"/>
        <w:rPr>
          <w:rFonts w:hint="eastAsia"/>
          <w:lang w:val="en-US" w:eastAsia="zh-CN"/>
        </w:rPr>
      </w:pPr>
      <w:r>
        <w:rPr>
          <w:rFonts w:hint="eastAsia" w:ascii="仿宋" w:hAnsi="仿宋" w:cs="仿宋"/>
          <w:b/>
          <w:bCs/>
          <w:sz w:val="28"/>
          <w:szCs w:val="28"/>
          <w:lang w:val="en-US" w:eastAsia="zh-CN"/>
        </w:rPr>
        <w:t>2.</w:t>
      </w:r>
      <w:r>
        <w:rPr>
          <w:rFonts w:hint="eastAsia" w:ascii="仿宋" w:hAnsi="仿宋" w:eastAsia="仿宋" w:cs="仿宋"/>
          <w:b/>
          <w:bCs/>
          <w:sz w:val="28"/>
          <w:szCs w:val="28"/>
          <w:lang w:val="en-US" w:eastAsia="zh-CN"/>
        </w:rPr>
        <w:t>评审环节及流程:</w:t>
      </w:r>
    </w:p>
    <w:p w14:paraId="2FECC60F">
      <w:pPr>
        <w:keepNext w:val="0"/>
        <w:keepLines w:val="0"/>
        <w:pageBreakBefore w:val="0"/>
        <w:kinsoku/>
        <w:wordWrap/>
        <w:overflowPunct/>
        <w:topLinePunct w:val="0"/>
        <w:autoSpaceDE/>
        <w:autoSpaceDN/>
        <w:bidi w:val="0"/>
        <w:adjustRightInd/>
        <w:spacing w:line="440" w:lineRule="exact"/>
        <w:ind w:left="0" w:leftChars="0" w:right="0" w:firstLine="482" w:firstLineChars="200"/>
        <w:jc w:val="both"/>
        <w:textAlignment w:val="auto"/>
        <w:outlineLvl w:val="9"/>
        <w:rPr>
          <w:rFonts w:hint="eastAsia" w:ascii="仿宋" w:hAnsi="仿宋" w:eastAsia="仿宋" w:cs="仿宋"/>
          <w:bCs/>
          <w:color w:val="000000"/>
          <w:sz w:val="24"/>
          <w:szCs w:val="24"/>
          <w:highlight w:val="none"/>
          <w:lang w:val="en-US" w:eastAsia="zh-CN"/>
        </w:rPr>
      </w:pPr>
      <w:r>
        <w:rPr>
          <w:rFonts w:hint="eastAsia" w:ascii="仿宋" w:hAnsi="仿宋" w:cs="仿宋"/>
          <w:b/>
          <w:bCs w:val="0"/>
          <w:color w:val="000000"/>
          <w:sz w:val="24"/>
          <w:szCs w:val="24"/>
          <w:highlight w:val="none"/>
          <w:lang w:val="en-US" w:eastAsia="zh-CN"/>
        </w:rPr>
        <w:t>（1）</w:t>
      </w:r>
      <w:r>
        <w:rPr>
          <w:rFonts w:hint="eastAsia" w:ascii="仿宋" w:hAnsi="仿宋" w:eastAsia="仿宋" w:cs="仿宋"/>
          <w:bCs/>
          <w:color w:val="000000"/>
          <w:sz w:val="24"/>
          <w:szCs w:val="24"/>
          <w:highlight w:val="none"/>
          <w:lang w:val="en-US" w:eastAsia="zh-CN"/>
        </w:rPr>
        <w:t>各供应商就采购</w:t>
      </w:r>
      <w:r>
        <w:rPr>
          <w:rFonts w:hint="eastAsia" w:ascii="仿宋" w:hAnsi="仿宋" w:cs="仿宋"/>
          <w:bCs/>
          <w:color w:val="000000"/>
          <w:sz w:val="24"/>
          <w:szCs w:val="24"/>
          <w:highlight w:val="none"/>
          <w:lang w:val="en-US" w:eastAsia="zh-CN"/>
        </w:rPr>
        <w:t>文件</w:t>
      </w:r>
      <w:r>
        <w:rPr>
          <w:rFonts w:hint="eastAsia" w:ascii="仿宋" w:hAnsi="仿宋" w:eastAsia="仿宋" w:cs="仿宋"/>
          <w:bCs/>
          <w:color w:val="000000"/>
          <w:sz w:val="24"/>
          <w:szCs w:val="24"/>
          <w:highlight w:val="none"/>
          <w:lang w:val="en-US" w:eastAsia="zh-CN"/>
        </w:rPr>
        <w:t>内容进行报价，按照采购</w:t>
      </w:r>
      <w:r>
        <w:rPr>
          <w:rFonts w:hint="eastAsia" w:ascii="仿宋" w:hAnsi="仿宋" w:cs="仿宋"/>
          <w:bCs/>
          <w:color w:val="000000"/>
          <w:sz w:val="24"/>
          <w:szCs w:val="24"/>
          <w:highlight w:val="none"/>
          <w:lang w:val="en-US" w:eastAsia="zh-CN"/>
        </w:rPr>
        <w:t>文件</w:t>
      </w:r>
      <w:r>
        <w:rPr>
          <w:rFonts w:hint="eastAsia" w:ascii="仿宋" w:hAnsi="仿宋" w:eastAsia="仿宋" w:cs="仿宋"/>
          <w:bCs/>
          <w:color w:val="000000"/>
          <w:sz w:val="24"/>
          <w:szCs w:val="24"/>
          <w:highlight w:val="none"/>
          <w:lang w:val="en-US" w:eastAsia="zh-CN"/>
        </w:rPr>
        <w:t>要求提供报价单及相关材料</w:t>
      </w:r>
      <w:r>
        <w:rPr>
          <w:rFonts w:hint="eastAsia" w:ascii="仿宋" w:hAnsi="仿宋" w:cs="仿宋"/>
          <w:bCs/>
          <w:color w:val="000000"/>
          <w:sz w:val="24"/>
          <w:szCs w:val="24"/>
          <w:highlight w:val="none"/>
          <w:lang w:val="en-US" w:eastAsia="zh-CN"/>
        </w:rPr>
        <w:t>（响应文件）</w:t>
      </w:r>
      <w:r>
        <w:rPr>
          <w:rFonts w:hint="eastAsia" w:ascii="仿宋" w:hAnsi="仿宋" w:eastAsia="仿宋" w:cs="仿宋"/>
          <w:bCs/>
          <w:color w:val="000000"/>
          <w:sz w:val="24"/>
          <w:szCs w:val="24"/>
          <w:highlight w:val="none"/>
          <w:lang w:val="en-US" w:eastAsia="zh-CN"/>
        </w:rPr>
        <w:t>并加盖公章，将加盖公章后的原件于</w:t>
      </w:r>
      <w:r>
        <w:rPr>
          <w:rFonts w:hint="eastAsia" w:ascii="仿宋" w:hAnsi="仿宋" w:eastAsia="仿宋" w:cs="仿宋"/>
          <w:bCs/>
          <w:color w:val="000000"/>
          <w:sz w:val="24"/>
          <w:szCs w:val="24"/>
          <w:highlight w:val="none"/>
          <w:u w:val="single"/>
          <w:lang w:val="en-US" w:eastAsia="zh-CN"/>
        </w:rPr>
        <w:t>2024</w:t>
      </w:r>
      <w:r>
        <w:rPr>
          <w:rFonts w:hint="eastAsia" w:ascii="仿宋" w:hAnsi="仿宋" w:eastAsia="仿宋" w:cs="仿宋"/>
          <w:bCs/>
          <w:color w:val="000000"/>
          <w:sz w:val="24"/>
          <w:szCs w:val="24"/>
          <w:highlight w:val="none"/>
          <w:lang w:val="en-US" w:eastAsia="zh-CN"/>
        </w:rPr>
        <w:t>年</w:t>
      </w:r>
      <w:r>
        <w:rPr>
          <w:rFonts w:hint="eastAsia" w:ascii="仿宋" w:hAnsi="仿宋" w:eastAsia="仿宋" w:cs="仿宋"/>
          <w:bCs/>
          <w:color w:val="000000"/>
          <w:sz w:val="24"/>
          <w:szCs w:val="24"/>
          <w:highlight w:val="none"/>
          <w:u w:val="single"/>
          <w:lang w:val="en-US" w:eastAsia="zh-CN"/>
        </w:rPr>
        <w:t>1</w:t>
      </w:r>
      <w:r>
        <w:rPr>
          <w:rFonts w:hint="eastAsia" w:ascii="仿宋" w:hAnsi="仿宋" w:cs="仿宋"/>
          <w:bCs/>
          <w:color w:val="000000"/>
          <w:sz w:val="24"/>
          <w:szCs w:val="24"/>
          <w:highlight w:val="none"/>
          <w:u w:val="single"/>
          <w:lang w:val="en-US" w:eastAsia="zh-CN"/>
        </w:rPr>
        <w:t>2</w:t>
      </w:r>
      <w:r>
        <w:rPr>
          <w:rFonts w:hint="eastAsia" w:ascii="仿宋" w:hAnsi="仿宋" w:eastAsia="仿宋" w:cs="仿宋"/>
          <w:bCs/>
          <w:color w:val="000000"/>
          <w:sz w:val="24"/>
          <w:szCs w:val="24"/>
          <w:highlight w:val="none"/>
          <w:lang w:val="en-US" w:eastAsia="zh-CN"/>
        </w:rPr>
        <w:t>月</w:t>
      </w:r>
      <w:r>
        <w:rPr>
          <w:rFonts w:hint="eastAsia" w:ascii="仿宋" w:hAnsi="仿宋" w:eastAsia="仿宋" w:cs="仿宋"/>
          <w:bCs/>
          <w:color w:val="000000"/>
          <w:sz w:val="24"/>
          <w:szCs w:val="24"/>
          <w:highlight w:val="none"/>
          <w:u w:val="single"/>
          <w:lang w:val="en-US" w:eastAsia="zh-CN"/>
        </w:rPr>
        <w:t>1</w:t>
      </w:r>
      <w:r>
        <w:rPr>
          <w:rFonts w:hint="eastAsia" w:ascii="仿宋" w:hAnsi="仿宋" w:cs="仿宋"/>
          <w:bCs/>
          <w:color w:val="000000"/>
          <w:sz w:val="24"/>
          <w:szCs w:val="24"/>
          <w:highlight w:val="none"/>
          <w:u w:val="single"/>
          <w:lang w:val="en-US" w:eastAsia="zh-CN"/>
        </w:rPr>
        <w:t>6</w:t>
      </w:r>
      <w:r>
        <w:rPr>
          <w:rFonts w:hint="eastAsia" w:ascii="仿宋" w:hAnsi="仿宋" w:eastAsia="仿宋" w:cs="仿宋"/>
          <w:bCs/>
          <w:color w:val="000000"/>
          <w:sz w:val="24"/>
          <w:szCs w:val="24"/>
          <w:highlight w:val="none"/>
          <w:lang w:val="en-US" w:eastAsia="zh-CN"/>
        </w:rPr>
        <w:t>日（周</w:t>
      </w:r>
      <w:r>
        <w:rPr>
          <w:rFonts w:hint="eastAsia" w:ascii="仿宋" w:hAnsi="仿宋" w:cs="仿宋"/>
          <w:bCs/>
          <w:color w:val="000000"/>
          <w:sz w:val="24"/>
          <w:szCs w:val="24"/>
          <w:highlight w:val="none"/>
          <w:lang w:val="en-US" w:eastAsia="zh-CN"/>
        </w:rPr>
        <w:t>一</w:t>
      </w:r>
      <w:r>
        <w:rPr>
          <w:rFonts w:hint="eastAsia" w:ascii="仿宋" w:hAnsi="仿宋" w:eastAsia="仿宋" w:cs="仿宋"/>
          <w:bCs/>
          <w:color w:val="000000"/>
          <w:sz w:val="24"/>
          <w:szCs w:val="24"/>
          <w:highlight w:val="none"/>
          <w:lang w:val="en-US" w:eastAsia="zh-CN"/>
        </w:rPr>
        <w:t>）</w:t>
      </w:r>
      <w:r>
        <w:rPr>
          <w:rFonts w:hint="eastAsia" w:ascii="仿宋" w:hAnsi="仿宋" w:eastAsia="仿宋" w:cs="仿宋"/>
          <w:bCs/>
          <w:color w:val="000000"/>
          <w:sz w:val="24"/>
          <w:szCs w:val="24"/>
          <w:highlight w:val="none"/>
          <w:u w:val="single"/>
          <w:lang w:val="en-US" w:eastAsia="zh-CN"/>
        </w:rPr>
        <w:t>1</w:t>
      </w:r>
      <w:r>
        <w:rPr>
          <w:rFonts w:hint="eastAsia" w:ascii="仿宋" w:hAnsi="仿宋" w:cs="仿宋"/>
          <w:bCs/>
          <w:color w:val="000000"/>
          <w:sz w:val="24"/>
          <w:szCs w:val="24"/>
          <w:highlight w:val="none"/>
          <w:u w:val="single"/>
          <w:lang w:val="en-US" w:eastAsia="zh-CN"/>
        </w:rPr>
        <w:t>0</w:t>
      </w:r>
      <w:r>
        <w:rPr>
          <w:rFonts w:hint="eastAsia" w:ascii="仿宋" w:hAnsi="仿宋" w:eastAsia="仿宋" w:cs="仿宋"/>
          <w:bCs/>
          <w:color w:val="000000"/>
          <w:sz w:val="24"/>
          <w:szCs w:val="24"/>
          <w:highlight w:val="none"/>
          <w:lang w:val="en-US" w:eastAsia="zh-CN"/>
        </w:rPr>
        <w:t>:</w:t>
      </w:r>
      <w:r>
        <w:rPr>
          <w:rFonts w:hint="eastAsia" w:ascii="仿宋" w:hAnsi="仿宋" w:eastAsia="仿宋" w:cs="仿宋"/>
          <w:bCs/>
          <w:color w:val="000000"/>
          <w:sz w:val="24"/>
          <w:szCs w:val="24"/>
          <w:highlight w:val="none"/>
          <w:u w:val="single"/>
          <w:lang w:val="en-US" w:eastAsia="zh-CN"/>
        </w:rPr>
        <w:t>00</w:t>
      </w:r>
      <w:r>
        <w:rPr>
          <w:rFonts w:hint="eastAsia" w:ascii="仿宋" w:hAnsi="仿宋" w:eastAsia="仿宋" w:cs="仿宋"/>
          <w:bCs/>
          <w:color w:val="000000"/>
          <w:sz w:val="24"/>
          <w:szCs w:val="24"/>
          <w:highlight w:val="none"/>
          <w:lang w:val="en-US" w:eastAsia="zh-CN"/>
        </w:rPr>
        <w:t>前，送至我公司（</w:t>
      </w:r>
      <w:r>
        <w:rPr>
          <w:rFonts w:hint="eastAsia" w:ascii="仿宋" w:hAnsi="仿宋" w:eastAsia="仿宋" w:cs="仿宋"/>
          <w:b w:val="0"/>
          <w:sz w:val="24"/>
          <w:szCs w:val="24"/>
          <w:u w:val="none"/>
          <w:lang w:val="en-US" w:eastAsia="zh-CN"/>
        </w:rPr>
        <w:t>贵阳市观山湖区凯里路235号中国贵阳人力资源服务产业园</w:t>
      </w:r>
      <w:r>
        <w:rPr>
          <w:rFonts w:hint="eastAsia" w:ascii="仿宋" w:hAnsi="仿宋" w:eastAsia="仿宋" w:cs="仿宋"/>
          <w:b w:val="0"/>
          <w:sz w:val="24"/>
          <w:szCs w:val="24"/>
          <w:u w:val="single"/>
          <w:lang w:val="en-US" w:eastAsia="zh-CN"/>
        </w:rPr>
        <w:t>1</w:t>
      </w:r>
      <w:r>
        <w:rPr>
          <w:rFonts w:hint="eastAsia" w:ascii="仿宋" w:hAnsi="仿宋" w:cs="仿宋"/>
          <w:b w:val="0"/>
          <w:sz w:val="24"/>
          <w:szCs w:val="24"/>
          <w:u w:val="single"/>
          <w:lang w:val="en-US" w:eastAsia="zh-CN"/>
        </w:rPr>
        <w:t>楼</w:t>
      </w:r>
      <w:r>
        <w:rPr>
          <w:rFonts w:hint="eastAsia" w:ascii="仿宋" w:hAnsi="仿宋" w:eastAsia="仿宋" w:cs="仿宋"/>
          <w:bCs/>
          <w:color w:val="000000"/>
          <w:sz w:val="24"/>
          <w:szCs w:val="24"/>
          <w:highlight w:val="none"/>
          <w:lang w:val="en-US" w:eastAsia="zh-CN"/>
        </w:rPr>
        <w:t>）。</w:t>
      </w:r>
    </w:p>
    <w:p w14:paraId="10ADA450">
      <w:pPr>
        <w:keepNext w:val="0"/>
        <w:keepLines w:val="0"/>
        <w:pageBreakBefore w:val="0"/>
        <w:numPr>
          <w:ilvl w:val="0"/>
          <w:numId w:val="0"/>
        </w:numPr>
        <w:kinsoku/>
        <w:wordWrap/>
        <w:overflowPunct/>
        <w:topLinePunct w:val="0"/>
        <w:autoSpaceDE/>
        <w:autoSpaceDN/>
        <w:bidi w:val="0"/>
        <w:adjustRightInd/>
        <w:spacing w:line="440" w:lineRule="exact"/>
        <w:ind w:left="0" w:leftChars="0" w:right="0" w:firstLine="482" w:firstLineChars="200"/>
        <w:textAlignment w:val="auto"/>
        <w:rPr>
          <w:rFonts w:hint="default" w:ascii="仿宋" w:hAnsi="仿宋" w:eastAsia="仿宋" w:cs="仿宋"/>
          <w:sz w:val="24"/>
          <w:szCs w:val="24"/>
          <w:highlight w:val="none"/>
          <w:lang w:val="en-US" w:eastAsia="zh-CN"/>
        </w:rPr>
      </w:pPr>
      <w:r>
        <w:rPr>
          <w:rFonts w:hint="eastAsia" w:ascii="仿宋" w:hAnsi="仿宋" w:cs="仿宋"/>
          <w:b/>
          <w:bCs/>
          <w:sz w:val="24"/>
          <w:szCs w:val="24"/>
          <w:lang w:val="en-US" w:eastAsia="zh-CN"/>
        </w:rPr>
        <w:t>（2）</w:t>
      </w:r>
      <w:r>
        <w:rPr>
          <w:rFonts w:hint="eastAsia" w:ascii="仿宋" w:hAnsi="仿宋" w:eastAsia="仿宋" w:cs="仿宋"/>
          <w:b/>
          <w:bCs/>
          <w:sz w:val="24"/>
          <w:szCs w:val="24"/>
          <w:lang w:val="en-US" w:eastAsia="zh-CN"/>
        </w:rPr>
        <w:t>响应文件装订、密封及数量检查：</w:t>
      </w:r>
      <w:r>
        <w:rPr>
          <w:rFonts w:hint="eastAsia" w:ascii="仿宋" w:hAnsi="仿宋" w:eastAsia="仿宋" w:cs="仿宋"/>
          <w:sz w:val="24"/>
          <w:szCs w:val="24"/>
          <w:lang w:val="en-US" w:eastAsia="zh-CN"/>
        </w:rPr>
        <w:t xml:space="preserve">采购小组人员对各供应商报送的响应文件装订、密封及数量情况进行检查。符合要求的供应商将进入评审会议下一环节。 </w:t>
      </w:r>
      <w:r>
        <w:rPr>
          <w:rFonts w:hint="eastAsia" w:ascii="仿宋" w:hAnsi="仿宋" w:eastAsia="仿宋" w:cs="仿宋"/>
          <w:b/>
          <w:bCs w:val="0"/>
          <w:color w:val="000000"/>
          <w:sz w:val="24"/>
          <w:szCs w:val="24"/>
          <w:highlight w:val="none"/>
          <w:lang w:val="en-US" w:eastAsia="zh-CN"/>
        </w:rPr>
        <w:t>（附件7：初步审查表）</w:t>
      </w:r>
    </w:p>
    <w:p w14:paraId="62D8C159">
      <w:pPr>
        <w:keepNext w:val="0"/>
        <w:keepLines w:val="0"/>
        <w:pageBreakBefore w:val="0"/>
        <w:numPr>
          <w:ilvl w:val="0"/>
          <w:numId w:val="0"/>
        </w:numPr>
        <w:kinsoku/>
        <w:wordWrap/>
        <w:overflowPunct/>
        <w:topLinePunct w:val="0"/>
        <w:autoSpaceDE/>
        <w:autoSpaceDN/>
        <w:bidi w:val="0"/>
        <w:adjustRightInd/>
        <w:spacing w:line="440" w:lineRule="exact"/>
        <w:ind w:right="0" w:firstLine="482" w:firstLineChars="200"/>
        <w:textAlignment w:val="auto"/>
        <w:rPr>
          <w:rFonts w:hint="eastAsia" w:ascii="仿宋" w:hAnsi="仿宋" w:eastAsia="仿宋" w:cs="仿宋"/>
          <w:sz w:val="24"/>
          <w:szCs w:val="24"/>
          <w:highlight w:val="none"/>
          <w:lang w:val="en-US" w:eastAsia="zh-CN"/>
        </w:rPr>
      </w:pPr>
      <w:r>
        <w:rPr>
          <w:rFonts w:hint="eastAsia" w:ascii="仿宋" w:hAnsi="仿宋" w:cs="仿宋"/>
          <w:b/>
          <w:bCs/>
          <w:sz w:val="24"/>
          <w:szCs w:val="24"/>
          <w:highlight w:val="none"/>
          <w:lang w:val="en-US" w:eastAsia="zh-CN"/>
        </w:rPr>
        <w:t>（3）</w:t>
      </w:r>
      <w:r>
        <w:rPr>
          <w:rFonts w:hint="eastAsia" w:ascii="仿宋" w:hAnsi="仿宋" w:eastAsia="仿宋" w:cs="仿宋"/>
          <w:b/>
          <w:bCs/>
          <w:sz w:val="24"/>
          <w:szCs w:val="24"/>
          <w:highlight w:val="none"/>
          <w:lang w:val="en-US" w:eastAsia="zh-CN"/>
        </w:rPr>
        <w:t>资格性审查：</w:t>
      </w:r>
      <w:r>
        <w:rPr>
          <w:rFonts w:hint="eastAsia" w:ascii="仿宋" w:hAnsi="仿宋" w:eastAsia="仿宋" w:cs="仿宋"/>
          <w:sz w:val="24"/>
          <w:szCs w:val="24"/>
          <w:highlight w:val="none"/>
          <w:lang w:val="en-US" w:eastAsia="zh-CN"/>
        </w:rPr>
        <w:t>采购小组人员根据上一轮符合要求的供应商报送的响应文件内容及本次询价采购文件的相关要求进行资格审查，资格审查通过的供应商将进入评审会议下一环节。</w:t>
      </w:r>
      <w:r>
        <w:rPr>
          <w:rFonts w:hint="eastAsia" w:ascii="仿宋" w:hAnsi="仿宋" w:eastAsia="仿宋" w:cs="仿宋"/>
          <w:b/>
          <w:bCs w:val="0"/>
          <w:color w:val="000000"/>
          <w:sz w:val="24"/>
          <w:szCs w:val="24"/>
          <w:highlight w:val="none"/>
          <w:lang w:val="en-US" w:eastAsia="zh-CN"/>
        </w:rPr>
        <w:t>（附件7：初步审查表）</w:t>
      </w:r>
    </w:p>
    <w:p w14:paraId="62B42225">
      <w:pPr>
        <w:keepNext w:val="0"/>
        <w:keepLines w:val="0"/>
        <w:pageBreakBefore w:val="0"/>
        <w:numPr>
          <w:ilvl w:val="0"/>
          <w:numId w:val="0"/>
        </w:numPr>
        <w:kinsoku/>
        <w:wordWrap/>
        <w:overflowPunct/>
        <w:topLinePunct w:val="0"/>
        <w:autoSpaceDE/>
        <w:autoSpaceDN/>
        <w:bidi w:val="0"/>
        <w:adjustRightInd/>
        <w:spacing w:line="440" w:lineRule="exact"/>
        <w:ind w:right="0" w:firstLine="482" w:firstLineChars="200"/>
        <w:textAlignment w:val="auto"/>
        <w:rPr>
          <w:rFonts w:hint="eastAsia" w:ascii="仿宋" w:hAnsi="仿宋" w:eastAsia="仿宋" w:cs="仿宋"/>
          <w:sz w:val="24"/>
          <w:szCs w:val="24"/>
          <w:highlight w:val="none"/>
          <w:lang w:val="en-US" w:eastAsia="zh-CN"/>
        </w:rPr>
      </w:pPr>
      <w:r>
        <w:rPr>
          <w:rFonts w:hint="eastAsia" w:ascii="仿宋" w:hAnsi="仿宋" w:cs="仿宋"/>
          <w:b/>
          <w:bCs/>
          <w:sz w:val="24"/>
          <w:szCs w:val="24"/>
          <w:highlight w:val="none"/>
          <w:lang w:val="en-US" w:eastAsia="zh-CN"/>
        </w:rPr>
        <w:t>（4）</w:t>
      </w:r>
      <w:r>
        <w:rPr>
          <w:rFonts w:hint="eastAsia" w:ascii="仿宋" w:hAnsi="仿宋" w:eastAsia="仿宋" w:cs="仿宋"/>
          <w:b/>
          <w:bCs/>
          <w:sz w:val="24"/>
          <w:szCs w:val="24"/>
          <w:highlight w:val="none"/>
          <w:lang w:val="en-US" w:eastAsia="zh-CN"/>
        </w:rPr>
        <w:t>符合性审查：</w:t>
      </w:r>
      <w:r>
        <w:rPr>
          <w:rFonts w:hint="eastAsia" w:ascii="仿宋" w:hAnsi="仿宋" w:eastAsia="仿宋" w:cs="仿宋"/>
          <w:sz w:val="24"/>
          <w:szCs w:val="24"/>
          <w:highlight w:val="none"/>
          <w:lang w:val="en-US" w:eastAsia="zh-CN"/>
        </w:rPr>
        <w:t>采购小组人员根据上一轮通过资格审查的供应商报送的响应文件内容及本次询价采购文件的相关要求进行符合性审查，符合性审查通过的供应商将进入评审会议下一环节。</w:t>
      </w:r>
      <w:r>
        <w:rPr>
          <w:rFonts w:hint="eastAsia" w:ascii="仿宋" w:hAnsi="仿宋" w:eastAsia="仿宋" w:cs="仿宋"/>
          <w:b/>
          <w:bCs w:val="0"/>
          <w:color w:val="000000"/>
          <w:sz w:val="24"/>
          <w:szCs w:val="24"/>
          <w:highlight w:val="none"/>
          <w:lang w:val="en-US" w:eastAsia="zh-CN"/>
        </w:rPr>
        <w:t>（附件7：初步审查表）</w:t>
      </w:r>
    </w:p>
    <w:p w14:paraId="78990CD5">
      <w:pPr>
        <w:pStyle w:val="5"/>
        <w:keepNext w:val="0"/>
        <w:keepLines w:val="0"/>
        <w:pageBreakBefore w:val="0"/>
        <w:kinsoku/>
        <w:overflowPunct/>
        <w:topLinePunct w:val="0"/>
        <w:autoSpaceDE/>
        <w:autoSpaceDN/>
        <w:bidi w:val="0"/>
        <w:spacing w:line="440" w:lineRule="exact"/>
        <w:ind w:left="0" w:leftChars="0" w:right="0" w:firstLine="482" w:firstLineChars="200"/>
        <w:rPr>
          <w:rFonts w:hint="default" w:ascii="仿宋" w:hAnsi="仿宋" w:eastAsia="仿宋" w:cs="仿宋"/>
          <w:kern w:val="2"/>
          <w:sz w:val="24"/>
          <w:szCs w:val="24"/>
          <w:highlight w:val="none"/>
          <w:lang w:val="en-US" w:eastAsia="zh-CN" w:bidi="ar-SA"/>
        </w:rPr>
      </w:pPr>
      <w:r>
        <w:rPr>
          <w:rFonts w:hint="eastAsia" w:ascii="仿宋" w:hAnsi="仿宋" w:cs="仿宋"/>
          <w:b/>
          <w:bCs/>
          <w:kern w:val="2"/>
          <w:sz w:val="24"/>
          <w:szCs w:val="24"/>
          <w:highlight w:val="none"/>
          <w:lang w:val="en-US" w:eastAsia="zh-CN" w:bidi="ar-SA"/>
        </w:rPr>
        <w:t>（5）</w:t>
      </w:r>
      <w:r>
        <w:rPr>
          <w:rFonts w:hint="eastAsia" w:ascii="仿宋" w:hAnsi="仿宋" w:eastAsia="仿宋" w:cs="仿宋"/>
          <w:b/>
          <w:bCs/>
          <w:kern w:val="2"/>
          <w:sz w:val="24"/>
          <w:szCs w:val="24"/>
          <w:highlight w:val="none"/>
          <w:lang w:val="en-US" w:eastAsia="zh-CN" w:bidi="ar-SA"/>
        </w:rPr>
        <w:t>价格审查：</w:t>
      </w:r>
      <w:r>
        <w:rPr>
          <w:rFonts w:hint="eastAsia" w:ascii="仿宋" w:hAnsi="仿宋" w:eastAsia="仿宋" w:cs="仿宋"/>
          <w:kern w:val="2"/>
          <w:sz w:val="24"/>
          <w:szCs w:val="24"/>
          <w:highlight w:val="none"/>
          <w:lang w:val="en-US" w:eastAsia="zh-CN" w:bidi="ar-SA"/>
        </w:rPr>
        <w:t>采购小组人员根据上一轮通过符合性审查的供应商报送的价格进行由低到高的排序，根据下列评审成交原则确定</w:t>
      </w:r>
      <w:r>
        <w:rPr>
          <w:rFonts w:hint="eastAsia" w:ascii="仿宋" w:hAnsi="仿宋" w:eastAsia="仿宋" w:cs="仿宋"/>
          <w:bCs/>
          <w:color w:val="000000"/>
          <w:sz w:val="24"/>
          <w:szCs w:val="24"/>
          <w:highlight w:val="none"/>
          <w:lang w:val="en-US" w:eastAsia="zh-CN"/>
        </w:rPr>
        <w:t>成交候选供应商或者成交供应商。</w:t>
      </w:r>
      <w:r>
        <w:rPr>
          <w:rFonts w:hint="eastAsia" w:ascii="仿宋" w:hAnsi="仿宋" w:eastAsia="仿宋" w:cs="仿宋"/>
          <w:b/>
          <w:bCs w:val="0"/>
          <w:color w:val="000000"/>
          <w:sz w:val="24"/>
          <w:szCs w:val="24"/>
          <w:highlight w:val="none"/>
          <w:lang w:val="en-US" w:eastAsia="zh-CN"/>
        </w:rPr>
        <w:t>（附件8：报价记录表）</w:t>
      </w:r>
    </w:p>
    <w:p w14:paraId="18EF35CC">
      <w:pPr>
        <w:keepNext w:val="0"/>
        <w:keepLines w:val="0"/>
        <w:pageBreakBefore w:val="0"/>
        <w:numPr>
          <w:ilvl w:val="0"/>
          <w:numId w:val="0"/>
        </w:numPr>
        <w:kinsoku/>
        <w:overflowPunct/>
        <w:topLinePunct w:val="0"/>
        <w:autoSpaceDE/>
        <w:autoSpaceDN/>
        <w:bidi w:val="0"/>
        <w:adjustRightInd/>
        <w:snapToGrid w:val="0"/>
        <w:spacing w:line="440" w:lineRule="exact"/>
        <w:ind w:right="0" w:firstLine="562" w:firstLineChars="200"/>
        <w:jc w:val="left"/>
        <w:rPr>
          <w:rFonts w:hint="eastAsia" w:ascii="仿宋" w:hAnsi="仿宋" w:eastAsia="仿宋" w:cs="仿宋"/>
          <w:bCs/>
          <w:color w:val="000000"/>
          <w:sz w:val="24"/>
          <w:szCs w:val="24"/>
          <w:highlight w:val="none"/>
          <w:lang w:val="en-US" w:eastAsia="zh-CN"/>
        </w:rPr>
      </w:pPr>
      <w:r>
        <w:rPr>
          <w:rFonts w:hint="eastAsia" w:ascii="仿宋" w:hAnsi="仿宋" w:cs="仿宋"/>
          <w:b/>
          <w:bCs/>
          <w:sz w:val="28"/>
          <w:szCs w:val="28"/>
          <w:lang w:val="en-US" w:eastAsia="zh-CN"/>
        </w:rPr>
        <w:t>3.</w:t>
      </w:r>
      <w:r>
        <w:rPr>
          <w:rFonts w:hint="eastAsia" w:ascii="仿宋" w:hAnsi="仿宋" w:eastAsia="仿宋" w:cs="仿宋"/>
          <w:b/>
          <w:bCs/>
          <w:sz w:val="28"/>
          <w:szCs w:val="28"/>
          <w:lang w:val="en-US" w:eastAsia="zh-CN"/>
        </w:rPr>
        <w:t>评审成交原则:</w:t>
      </w:r>
      <w:r>
        <w:rPr>
          <w:rFonts w:hint="eastAsia" w:ascii="仿宋" w:hAnsi="仿宋" w:eastAsia="仿宋" w:cs="仿宋"/>
          <w:bCs/>
          <w:color w:val="000000"/>
          <w:sz w:val="24"/>
          <w:szCs w:val="24"/>
          <w:highlight w:val="none"/>
          <w:lang w:val="en-US" w:eastAsia="zh-CN"/>
        </w:rPr>
        <w:t xml:space="preserve"> </w:t>
      </w:r>
    </w:p>
    <w:p w14:paraId="36157078">
      <w:pPr>
        <w:keepNext w:val="0"/>
        <w:keepLines w:val="0"/>
        <w:pageBreakBefore w:val="0"/>
        <w:numPr>
          <w:ilvl w:val="0"/>
          <w:numId w:val="0"/>
        </w:numPr>
        <w:kinsoku/>
        <w:overflowPunct/>
        <w:topLinePunct w:val="0"/>
        <w:autoSpaceDE/>
        <w:autoSpaceDN/>
        <w:bidi w:val="0"/>
        <w:adjustRightInd/>
        <w:snapToGrid w:val="0"/>
        <w:spacing w:line="440" w:lineRule="exact"/>
        <w:ind w:right="0" w:firstLine="480" w:firstLineChars="200"/>
        <w:jc w:val="left"/>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本次询价采购活动采用最低评标价法进行评审。</w:t>
      </w:r>
    </w:p>
    <w:p w14:paraId="204668DA">
      <w:pPr>
        <w:keepNext w:val="0"/>
        <w:keepLines w:val="0"/>
        <w:pageBreakBefore w:val="0"/>
        <w:numPr>
          <w:ilvl w:val="0"/>
          <w:numId w:val="0"/>
        </w:numPr>
        <w:kinsoku/>
        <w:overflowPunct/>
        <w:topLinePunct w:val="0"/>
        <w:autoSpaceDE/>
        <w:autoSpaceDN/>
        <w:bidi w:val="0"/>
        <w:adjustRightInd/>
        <w:snapToGrid w:val="0"/>
        <w:spacing w:line="440" w:lineRule="exact"/>
        <w:ind w:right="0" w:firstLine="480" w:firstLineChars="200"/>
        <w:jc w:val="left"/>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注：最低评标价法，是指以价格为主要因素确定成交候选供应商的评审方法，即在全部满足询价采购文件资格审查、符合性审查以及商务要求等实质性要求前提下，依据统一的价格要素评定最低报价，以提出最低报价的供应商作为成交候选供应商或者成交供应商的评审方法。</w:t>
      </w:r>
    </w:p>
    <w:p w14:paraId="4941FB39">
      <w:pPr>
        <w:keepNext w:val="0"/>
        <w:keepLines w:val="0"/>
        <w:pageBreakBefore w:val="0"/>
        <w:numPr>
          <w:ilvl w:val="0"/>
          <w:numId w:val="0"/>
        </w:numPr>
        <w:kinsoku/>
        <w:overflowPunct/>
        <w:topLinePunct w:val="0"/>
        <w:autoSpaceDE/>
        <w:autoSpaceDN/>
        <w:bidi w:val="0"/>
        <w:adjustRightInd/>
        <w:snapToGrid w:val="0"/>
        <w:spacing w:line="440" w:lineRule="exact"/>
        <w:ind w:right="0" w:firstLine="480" w:firstLineChars="200"/>
        <w:jc w:val="left"/>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根据符合采购需求，质量和服务相等且经评议确认的</w:t>
      </w:r>
      <w:r>
        <w:rPr>
          <w:rFonts w:hint="eastAsia" w:ascii="仿宋" w:hAnsi="仿宋" w:cs="仿宋"/>
          <w:bCs/>
          <w:color w:val="000000"/>
          <w:sz w:val="24"/>
          <w:szCs w:val="24"/>
          <w:highlight w:val="none"/>
          <w:lang w:val="en-US" w:eastAsia="zh-CN"/>
        </w:rPr>
        <w:t>总价</w:t>
      </w:r>
      <w:r>
        <w:rPr>
          <w:rFonts w:hint="eastAsia" w:ascii="仿宋" w:hAnsi="仿宋" w:eastAsia="仿宋" w:cs="仿宋"/>
          <w:bCs/>
          <w:color w:val="000000"/>
          <w:sz w:val="24"/>
          <w:szCs w:val="24"/>
          <w:highlight w:val="none"/>
          <w:lang w:val="en-US" w:eastAsia="zh-CN"/>
        </w:rPr>
        <w:t>报价由</w:t>
      </w:r>
      <w:r>
        <w:rPr>
          <w:rFonts w:hint="eastAsia" w:ascii="仿宋" w:hAnsi="仿宋" w:cs="仿宋"/>
          <w:bCs/>
          <w:color w:val="000000"/>
          <w:sz w:val="24"/>
          <w:szCs w:val="24"/>
          <w:highlight w:val="none"/>
          <w:lang w:val="en-US" w:eastAsia="zh-CN"/>
        </w:rPr>
        <w:t>低</w:t>
      </w:r>
      <w:r>
        <w:rPr>
          <w:rFonts w:hint="eastAsia" w:ascii="仿宋" w:hAnsi="仿宋" w:eastAsia="仿宋" w:cs="仿宋"/>
          <w:bCs/>
          <w:color w:val="000000"/>
          <w:sz w:val="24"/>
          <w:szCs w:val="24"/>
          <w:highlight w:val="none"/>
          <w:lang w:val="en-US" w:eastAsia="zh-CN"/>
        </w:rPr>
        <w:t>到</w:t>
      </w:r>
      <w:r>
        <w:rPr>
          <w:rFonts w:hint="eastAsia" w:ascii="仿宋" w:hAnsi="仿宋" w:cs="仿宋"/>
          <w:bCs/>
          <w:color w:val="000000"/>
          <w:sz w:val="24"/>
          <w:szCs w:val="24"/>
          <w:highlight w:val="none"/>
          <w:lang w:val="en-US" w:eastAsia="zh-CN"/>
        </w:rPr>
        <w:t>高</w:t>
      </w:r>
      <w:r>
        <w:rPr>
          <w:rFonts w:hint="eastAsia" w:ascii="仿宋" w:hAnsi="仿宋" w:eastAsia="仿宋" w:cs="仿宋"/>
          <w:bCs/>
          <w:color w:val="000000"/>
          <w:sz w:val="24"/>
          <w:szCs w:val="24"/>
          <w:highlight w:val="none"/>
          <w:lang w:val="en-US" w:eastAsia="zh-CN"/>
        </w:rPr>
        <w:t>的顺序确定成交候选供应商或者成交供应商。如供应商的最终报价出现相同情况时，评审小组须结合供应商对本次询价采购活动的报价书（响应文件）相关承诺、服务以及报价响应时间（提前响应的优先）排序等因素进行评审，优者胜出；择优选定成交供应商。</w:t>
      </w:r>
    </w:p>
    <w:p w14:paraId="3C5BA86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firstLine="482" w:firstLineChars="200"/>
        <w:textAlignment w:val="auto"/>
        <w:outlineLvl w:val="9"/>
        <w:rPr>
          <w:rFonts w:hint="eastAsia" w:ascii="仿宋" w:hAnsi="仿宋" w:eastAsia="仿宋" w:cs="仿宋"/>
          <w:b/>
          <w:bCs/>
          <w:sz w:val="24"/>
          <w:szCs w:val="24"/>
          <w:lang w:val="en-US" w:eastAsia="zh-CN"/>
        </w:rPr>
      </w:pPr>
      <w:r>
        <w:rPr>
          <w:rFonts w:hint="eastAsia" w:ascii="仿宋" w:hAnsi="仿宋" w:cs="仿宋"/>
          <w:b/>
          <w:bCs/>
          <w:sz w:val="24"/>
          <w:szCs w:val="24"/>
          <w:lang w:val="en-US" w:eastAsia="zh-CN"/>
        </w:rPr>
        <w:t>4.</w:t>
      </w:r>
      <w:r>
        <w:rPr>
          <w:rFonts w:hint="eastAsia" w:ascii="仿宋" w:hAnsi="仿宋" w:eastAsia="仿宋" w:cs="仿宋"/>
          <w:b/>
          <w:bCs/>
          <w:sz w:val="24"/>
          <w:szCs w:val="24"/>
          <w:lang w:val="en-US" w:eastAsia="zh-CN"/>
        </w:rPr>
        <w:t>成交通知书：</w:t>
      </w:r>
    </w:p>
    <w:p w14:paraId="4BD339DE">
      <w:pPr>
        <w:keepNext w:val="0"/>
        <w:keepLines w:val="0"/>
        <w:pageBreakBefore w:val="0"/>
        <w:numPr>
          <w:ilvl w:val="0"/>
          <w:numId w:val="0"/>
        </w:numPr>
        <w:kinsoku/>
        <w:overflowPunct/>
        <w:topLinePunct w:val="0"/>
        <w:autoSpaceDE/>
        <w:autoSpaceDN/>
        <w:bidi w:val="0"/>
        <w:adjustRightInd/>
        <w:snapToGrid w:val="0"/>
        <w:spacing w:line="440" w:lineRule="exact"/>
        <w:ind w:right="0" w:firstLine="480" w:firstLineChars="200"/>
        <w:jc w:val="left"/>
        <w:rPr>
          <w:rFonts w:hint="default" w:ascii="仿宋" w:hAnsi="仿宋" w:cs="仿宋"/>
          <w:bCs/>
          <w:color w:val="000000"/>
          <w:sz w:val="24"/>
          <w:szCs w:val="24"/>
          <w:highlight w:val="none"/>
          <w:lang w:eastAsia="zh-CN"/>
          <w:woUserID w:val="1"/>
        </w:rPr>
        <w:sectPr>
          <w:pgSz w:w="11906" w:h="16838"/>
          <w:pgMar w:top="1474" w:right="1984" w:bottom="1417" w:left="2098" w:header="851" w:footer="992" w:gutter="0"/>
          <w:pgNumType w:fmt="decimal"/>
          <w:cols w:space="720" w:num="1"/>
          <w:docGrid w:type="lines" w:linePitch="312" w:charSpace="0"/>
        </w:sectPr>
      </w:pPr>
      <w:r>
        <w:rPr>
          <w:rFonts w:hint="eastAsia" w:ascii="仿宋" w:hAnsi="仿宋" w:eastAsia="仿宋" w:cs="仿宋"/>
          <w:bCs/>
          <w:color w:val="000000"/>
          <w:sz w:val="24"/>
          <w:szCs w:val="24"/>
          <w:highlight w:val="none"/>
          <w:lang w:val="en-US" w:eastAsia="zh-CN"/>
        </w:rPr>
        <w:t>成交供应商依据评审报告确定，成交供应商情况将在公司官方网页公示</w:t>
      </w:r>
      <w:r>
        <w:rPr>
          <w:rFonts w:hint="eastAsia" w:ascii="仿宋" w:hAnsi="仿宋" w:cs="仿宋"/>
          <w:bCs/>
          <w:color w:val="000000"/>
          <w:sz w:val="24"/>
          <w:szCs w:val="24"/>
          <w:highlight w:val="none"/>
          <w:lang w:val="en-US" w:eastAsia="zh-CN"/>
        </w:rPr>
        <w:t>（结果公示格式以附件10为准）</w:t>
      </w:r>
      <w:r>
        <w:rPr>
          <w:rFonts w:hint="eastAsia" w:ascii="仿宋" w:hAnsi="仿宋" w:eastAsia="仿宋" w:cs="仿宋"/>
          <w:bCs/>
          <w:color w:val="000000"/>
          <w:sz w:val="24"/>
          <w:szCs w:val="24"/>
          <w:highlight w:val="none"/>
          <w:lang w:val="en-US" w:eastAsia="zh-CN"/>
        </w:rPr>
        <w:t>1日历天无异议或投诉后，由采购小组按程序向成交供应商发出书面成交通知书</w:t>
      </w:r>
      <w:r>
        <w:rPr>
          <w:rFonts w:hint="eastAsia" w:ascii="仿宋" w:hAnsi="仿宋" w:cs="仿宋"/>
          <w:bCs/>
          <w:color w:val="000000"/>
          <w:sz w:val="24"/>
          <w:szCs w:val="24"/>
          <w:highlight w:val="none"/>
          <w:lang w:val="en-US" w:eastAsia="zh-CN"/>
        </w:rPr>
        <w:t>（成交通知书格式以附件11为准）</w:t>
      </w:r>
      <w:r>
        <w:rPr>
          <w:rFonts w:hint="eastAsia" w:ascii="仿宋" w:hAnsi="仿宋" w:eastAsia="仿宋" w:cs="仿宋"/>
          <w:bCs/>
          <w:color w:val="000000"/>
          <w:sz w:val="24"/>
          <w:szCs w:val="24"/>
          <w:highlight w:val="none"/>
          <w:lang w:val="en-US" w:eastAsia="zh-CN"/>
        </w:rPr>
        <w:t>并签订相关合同</w:t>
      </w:r>
      <w:r>
        <w:rPr>
          <w:rFonts w:hint="default" w:ascii="仿宋" w:hAnsi="仿宋" w:cs="仿宋"/>
          <w:bCs/>
          <w:color w:val="000000"/>
          <w:sz w:val="24"/>
          <w:szCs w:val="24"/>
          <w:highlight w:val="none"/>
          <w:lang w:eastAsia="zh-CN"/>
          <w:woUserID w:val="1"/>
        </w:rPr>
        <w:t>。（</w:t>
      </w:r>
      <w:r>
        <w:rPr>
          <w:rFonts w:hint="default" w:ascii="仿宋" w:hAnsi="仿宋" w:cs="仿宋"/>
          <w:bCs/>
          <w:color w:val="000000"/>
          <w:sz w:val="24"/>
          <w:szCs w:val="24"/>
          <w:highlight w:val="none"/>
          <w:lang w:eastAsia="zh-CN"/>
        </w:rPr>
        <w:t>https://www.gygyrc.com/</w:t>
      </w:r>
      <w:r>
        <w:rPr>
          <w:rFonts w:hint="default" w:ascii="仿宋" w:hAnsi="仿宋" w:cs="仿宋"/>
          <w:bCs/>
          <w:color w:val="000000"/>
          <w:sz w:val="24"/>
          <w:szCs w:val="24"/>
          <w:highlight w:val="none"/>
          <w:lang w:eastAsia="zh-CN"/>
          <w:woUserID w:val="1"/>
        </w:rPr>
        <w:t>）</w:t>
      </w:r>
    </w:p>
    <w:p w14:paraId="31B783BE">
      <w:pPr>
        <w:pStyle w:val="2"/>
        <w:rPr>
          <w:rFonts w:hint="eastAsia"/>
          <w:sz w:val="32"/>
          <w:szCs w:val="32"/>
          <w:lang w:val="en-US" w:eastAsia="zh-CN"/>
        </w:rPr>
      </w:pPr>
    </w:p>
    <w:p w14:paraId="12245D8E">
      <w:pPr>
        <w:pStyle w:val="3"/>
        <w:keepNext/>
        <w:keepLines/>
        <w:pageBreakBefore w:val="0"/>
        <w:widowControl w:val="0"/>
        <w:kinsoku/>
        <w:wordWrap/>
        <w:overflowPunct/>
        <w:topLinePunct w:val="0"/>
        <w:autoSpaceDE/>
        <w:autoSpaceDN/>
        <w:bidi w:val="0"/>
        <w:adjustRightInd/>
        <w:snapToGrid/>
        <w:spacing w:beforeLines="0" w:afterLines="0"/>
        <w:ind w:left="0" w:leftChars="0" w:right="0"/>
        <w:textAlignment w:val="auto"/>
        <w:rPr>
          <w:rFonts w:hint="default"/>
          <w:b/>
          <w:bCs w:val="0"/>
          <w:sz w:val="32"/>
          <w:szCs w:val="32"/>
          <w:lang w:val="en-US"/>
        </w:rPr>
      </w:pPr>
      <w:bookmarkStart w:id="8" w:name="_Toc29695"/>
      <w:bookmarkStart w:id="9" w:name="_Toc15882"/>
      <w:r>
        <w:rPr>
          <w:rFonts w:hint="eastAsia"/>
          <w:b/>
          <w:bCs w:val="0"/>
          <w:sz w:val="32"/>
          <w:szCs w:val="32"/>
        </w:rPr>
        <w:t>第</w:t>
      </w:r>
      <w:r>
        <w:rPr>
          <w:rFonts w:hint="eastAsia"/>
          <w:b/>
          <w:bCs w:val="0"/>
          <w:sz w:val="32"/>
          <w:szCs w:val="32"/>
          <w:lang w:val="en-US" w:eastAsia="zh-CN"/>
        </w:rPr>
        <w:t>五</w:t>
      </w:r>
      <w:r>
        <w:rPr>
          <w:rFonts w:hint="eastAsia"/>
          <w:b/>
          <w:bCs w:val="0"/>
          <w:sz w:val="32"/>
          <w:szCs w:val="32"/>
        </w:rPr>
        <w:t>部分</w:t>
      </w:r>
      <w:r>
        <w:rPr>
          <w:rFonts w:hint="eastAsia"/>
          <w:b/>
          <w:bCs w:val="0"/>
          <w:sz w:val="32"/>
          <w:szCs w:val="32"/>
          <w:lang w:val="en-US" w:eastAsia="zh-CN"/>
        </w:rPr>
        <w:t xml:space="preserve">  附件</w:t>
      </w:r>
      <w:bookmarkEnd w:id="8"/>
      <w:bookmarkEnd w:id="9"/>
    </w:p>
    <w:p w14:paraId="7C402573">
      <w:pPr>
        <w:pStyle w:val="2"/>
        <w:pageBreakBefore w:val="0"/>
        <w:kinsoku/>
        <w:overflowPunct/>
        <w:topLinePunct w:val="0"/>
        <w:autoSpaceDE/>
        <w:autoSpaceDN/>
        <w:bidi w:val="0"/>
        <w:spacing w:after="0" w:afterLines="0"/>
        <w:ind w:left="0" w:leftChars="0" w:right="0"/>
        <w:rPr>
          <w:rFonts w:hint="eastAsia"/>
          <w:sz w:val="32"/>
          <w:szCs w:val="32"/>
          <w:lang w:val="en-US" w:eastAsia="zh-CN"/>
        </w:rPr>
      </w:pPr>
    </w:p>
    <w:p w14:paraId="31B4D52B">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textAlignment w:val="auto"/>
        <w:outlineLvl w:val="9"/>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附件1：</w:t>
      </w:r>
    </w:p>
    <w:p w14:paraId="02526885">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jc w:val="center"/>
        <w:textAlignment w:val="auto"/>
        <w:outlineLvl w:val="9"/>
        <w:rPr>
          <w:rFonts w:hint="eastAsia" w:ascii="仿宋" w:hAnsi="仿宋" w:eastAsia="仿宋" w:cs="仿宋"/>
          <w:b/>
          <w:bCs w:val="0"/>
          <w:color w:val="000000"/>
          <w:sz w:val="44"/>
          <w:szCs w:val="44"/>
          <w:highlight w:val="none"/>
          <w:lang w:val="en-US" w:eastAsia="zh-CN"/>
        </w:rPr>
      </w:pPr>
    </w:p>
    <w:p w14:paraId="7DB18297">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jc w:val="center"/>
        <w:textAlignment w:val="auto"/>
        <w:outlineLvl w:val="9"/>
        <w:rPr>
          <w:rFonts w:hint="eastAsia" w:ascii="仿宋" w:hAnsi="仿宋" w:eastAsia="仿宋" w:cs="仿宋"/>
          <w:b/>
          <w:bCs w:val="0"/>
          <w:color w:val="000000"/>
          <w:sz w:val="44"/>
          <w:szCs w:val="44"/>
          <w:highlight w:val="none"/>
          <w:lang w:val="en-US" w:eastAsia="zh-CN"/>
        </w:rPr>
      </w:pPr>
      <w:r>
        <w:rPr>
          <w:rFonts w:hint="eastAsia" w:ascii="仿宋" w:hAnsi="仿宋" w:eastAsia="仿宋" w:cs="仿宋"/>
          <w:b/>
          <w:bCs w:val="0"/>
          <w:color w:val="000000"/>
          <w:sz w:val="44"/>
          <w:szCs w:val="44"/>
          <w:highlight w:val="none"/>
          <w:lang w:val="en-US" w:eastAsia="zh-CN"/>
        </w:rPr>
        <w:t>具有良好的商业信誉和健全的</w:t>
      </w:r>
    </w:p>
    <w:p w14:paraId="5605CE8B">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jc w:val="center"/>
        <w:textAlignment w:val="auto"/>
        <w:outlineLvl w:val="9"/>
        <w:rPr>
          <w:rFonts w:hint="eastAsia" w:ascii="仿宋" w:hAnsi="仿宋" w:eastAsia="仿宋" w:cs="仿宋"/>
          <w:b/>
          <w:bCs w:val="0"/>
          <w:color w:val="000000"/>
          <w:sz w:val="44"/>
          <w:szCs w:val="44"/>
          <w:highlight w:val="none"/>
          <w:lang w:val="en-US" w:eastAsia="zh-CN"/>
        </w:rPr>
      </w:pPr>
      <w:r>
        <w:rPr>
          <w:rFonts w:hint="eastAsia" w:ascii="仿宋" w:hAnsi="仿宋" w:eastAsia="仿宋" w:cs="仿宋"/>
          <w:b/>
          <w:bCs w:val="0"/>
          <w:color w:val="000000"/>
          <w:sz w:val="44"/>
          <w:szCs w:val="44"/>
          <w:highlight w:val="none"/>
          <w:lang w:val="en-US" w:eastAsia="zh-CN"/>
        </w:rPr>
        <w:t>财务会计制度的承诺函</w:t>
      </w:r>
    </w:p>
    <w:p w14:paraId="7946034A">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jc w:val="center"/>
        <w:textAlignment w:val="auto"/>
        <w:outlineLvl w:val="9"/>
        <w:rPr>
          <w:rFonts w:hint="eastAsia" w:ascii="仿宋" w:hAnsi="仿宋" w:eastAsia="仿宋" w:cs="仿宋"/>
          <w:b/>
          <w:bCs w:val="0"/>
          <w:color w:val="000000"/>
          <w:sz w:val="44"/>
          <w:szCs w:val="44"/>
          <w:highlight w:val="none"/>
          <w:lang w:val="en-US" w:eastAsia="zh-CN"/>
        </w:rPr>
      </w:pPr>
    </w:p>
    <w:p w14:paraId="2FE21F60">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致： 贵阳市人才发展集团有限公司</w:t>
      </w:r>
    </w:p>
    <w:p w14:paraId="17C05064">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我单位参加贵单位组织的询价采购项目名称：</w:t>
      </w:r>
      <w:r>
        <w:rPr>
          <w:rFonts w:hint="default" w:ascii="仿宋" w:hAnsi="仿宋" w:eastAsia="仿宋" w:cs="仿宋"/>
          <w:b w:val="0"/>
          <w:sz w:val="24"/>
          <w:szCs w:val="24"/>
          <w:u w:val="single"/>
          <w:lang w:val="en-US" w:eastAsia="zh-CN"/>
        </w:rPr>
        <w:t>中铁建·国际城E1栋项目可行性研究分析与资产评估服务</w:t>
      </w:r>
      <w:r>
        <w:rPr>
          <w:rFonts w:hint="eastAsia" w:ascii="仿宋" w:hAnsi="仿宋" w:eastAsia="仿宋" w:cs="仿宋"/>
          <w:sz w:val="24"/>
          <w:szCs w:val="24"/>
          <w:highlight w:val="none"/>
          <w:lang w:val="en-US" w:eastAsia="zh-CN"/>
        </w:rPr>
        <w:t>，在此郑重承诺：我单位承诺具有良好的商业信誉和健全的财务会计制度。</w:t>
      </w:r>
    </w:p>
    <w:p w14:paraId="19DFC683">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jc w:val="center"/>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w:t>
      </w:r>
    </w:p>
    <w:p w14:paraId="179434A6">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textAlignment w:val="auto"/>
        <w:outlineLvl w:val="9"/>
        <w:rPr>
          <w:rFonts w:hint="eastAsia" w:ascii="仿宋" w:hAnsi="仿宋" w:eastAsia="仿宋" w:cs="仿宋"/>
          <w:sz w:val="24"/>
          <w:szCs w:val="24"/>
          <w:highlight w:val="none"/>
          <w:lang w:val="en-US" w:eastAsia="zh-CN"/>
        </w:rPr>
      </w:pPr>
    </w:p>
    <w:p w14:paraId="23775A5B">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textAlignment w:val="auto"/>
        <w:outlineLvl w:val="9"/>
        <w:rPr>
          <w:rFonts w:hint="eastAsia" w:ascii="仿宋" w:hAnsi="仿宋" w:eastAsia="仿宋" w:cs="仿宋"/>
          <w:sz w:val="24"/>
          <w:szCs w:val="24"/>
          <w:highlight w:val="none"/>
          <w:lang w:val="en-US" w:eastAsia="zh-CN"/>
        </w:rPr>
      </w:pPr>
    </w:p>
    <w:p w14:paraId="711BB34F">
      <w:pPr>
        <w:pStyle w:val="2"/>
        <w:keepNext w:val="0"/>
        <w:keepLines w:val="0"/>
        <w:pageBreakBefore w:val="0"/>
        <w:kinsoku/>
        <w:overflowPunct/>
        <w:topLinePunct w:val="0"/>
        <w:autoSpaceDE/>
        <w:autoSpaceDN/>
        <w:bidi w:val="0"/>
        <w:spacing w:after="0" w:afterLines="0" w:line="440" w:lineRule="exact"/>
        <w:ind w:left="0" w:leftChars="0" w:right="0" w:firstLine="0" w:firstLineChars="0"/>
        <w:rPr>
          <w:rFonts w:hint="eastAsia" w:ascii="仿宋" w:hAnsi="仿宋" w:eastAsia="仿宋" w:cs="仿宋"/>
          <w:sz w:val="24"/>
          <w:szCs w:val="24"/>
          <w:highlight w:val="none"/>
          <w:lang w:val="en-US" w:eastAsia="zh-CN"/>
        </w:rPr>
      </w:pPr>
    </w:p>
    <w:p w14:paraId="788B412C">
      <w:pPr>
        <w:pStyle w:val="2"/>
        <w:keepNext w:val="0"/>
        <w:keepLines w:val="0"/>
        <w:pageBreakBefore w:val="0"/>
        <w:kinsoku/>
        <w:overflowPunct/>
        <w:topLinePunct w:val="0"/>
        <w:autoSpaceDE/>
        <w:autoSpaceDN/>
        <w:bidi w:val="0"/>
        <w:spacing w:after="0" w:afterLines="0" w:line="440" w:lineRule="exact"/>
        <w:ind w:left="0" w:leftChars="0" w:right="0" w:firstLine="0" w:firstLineChars="0"/>
        <w:rPr>
          <w:rFonts w:hint="eastAsia" w:ascii="仿宋" w:hAnsi="仿宋" w:eastAsia="仿宋" w:cs="仿宋"/>
          <w:sz w:val="24"/>
          <w:szCs w:val="24"/>
          <w:highlight w:val="none"/>
          <w:lang w:val="en-US" w:eastAsia="zh-CN"/>
        </w:rPr>
      </w:pPr>
    </w:p>
    <w:p w14:paraId="66801506">
      <w:pPr>
        <w:keepNext w:val="0"/>
        <w:keepLines w:val="0"/>
        <w:pageBreakBefore w:val="0"/>
        <w:widowControl w:val="0"/>
        <w:kinsoku/>
        <w:wordWrap/>
        <w:overflowPunct/>
        <w:topLinePunct w:val="0"/>
        <w:autoSpaceDE/>
        <w:autoSpaceDN/>
        <w:bidi w:val="0"/>
        <w:adjustRightInd/>
        <w:snapToGrid/>
        <w:spacing w:line="440" w:lineRule="exact"/>
        <w:ind w:left="0" w:leftChars="0" w:right="0" w:firstLine="3600" w:firstLineChars="1500"/>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供应商名称（盖章）：</w:t>
      </w:r>
    </w:p>
    <w:p w14:paraId="4F1CA7C4">
      <w:pPr>
        <w:keepNext w:val="0"/>
        <w:keepLines w:val="0"/>
        <w:pageBreakBefore w:val="0"/>
        <w:numPr>
          <w:ilvl w:val="0"/>
          <w:numId w:val="0"/>
        </w:numPr>
        <w:kinsoku/>
        <w:overflowPunct/>
        <w:topLinePunct w:val="0"/>
        <w:autoSpaceDE/>
        <w:autoSpaceDN/>
        <w:bidi w:val="0"/>
        <w:adjustRightInd/>
        <w:snapToGrid w:val="0"/>
        <w:spacing w:line="440" w:lineRule="exact"/>
        <w:ind w:left="0" w:leftChars="0" w:right="0" w:firstLine="3600" w:firstLineChars="1500"/>
        <w:jc w:val="left"/>
        <w:rPr>
          <w:rFonts w:hint="eastAsia" w:ascii="仿宋" w:hAnsi="仿宋" w:eastAsia="仿宋" w:cs="仿宋"/>
          <w:sz w:val="28"/>
          <w:szCs w:val="28"/>
          <w:highlight w:val="none"/>
          <w:lang w:val="en-US" w:eastAsia="zh-CN"/>
        </w:rPr>
      </w:pPr>
      <w:r>
        <w:rPr>
          <w:rFonts w:hint="eastAsia" w:ascii="仿宋" w:hAnsi="仿宋" w:eastAsia="仿宋" w:cs="仿宋"/>
          <w:sz w:val="24"/>
          <w:szCs w:val="24"/>
          <w:highlight w:val="none"/>
          <w:lang w:val="en-US" w:eastAsia="zh-CN"/>
        </w:rPr>
        <w:t>日期：    年  月  日</w:t>
      </w:r>
    </w:p>
    <w:p w14:paraId="62117A18">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jc w:val="both"/>
        <w:textAlignment w:val="auto"/>
        <w:outlineLvl w:val="9"/>
        <w:rPr>
          <w:rFonts w:hint="eastAsia" w:ascii="仿宋" w:hAnsi="仿宋" w:eastAsia="仿宋" w:cs="仿宋"/>
          <w:b/>
          <w:bCs/>
          <w:sz w:val="28"/>
          <w:szCs w:val="28"/>
          <w:highlight w:val="none"/>
          <w:lang w:val="en-US" w:eastAsia="zh-CN"/>
        </w:rPr>
        <w:sectPr>
          <w:pgSz w:w="11906" w:h="16838"/>
          <w:pgMar w:top="1474" w:right="1984" w:bottom="1417" w:left="2098" w:header="851" w:footer="992" w:gutter="0"/>
          <w:pgNumType w:fmt="decimal"/>
          <w:cols w:space="720" w:num="1"/>
          <w:docGrid w:type="lines" w:linePitch="312" w:charSpace="0"/>
        </w:sectPr>
      </w:pPr>
    </w:p>
    <w:p w14:paraId="530395B9">
      <w:pPr>
        <w:pStyle w:val="2"/>
        <w:rPr>
          <w:rFonts w:hint="eastAsia"/>
          <w:lang w:val="en-US" w:eastAsia="zh-CN"/>
        </w:rPr>
      </w:pPr>
    </w:p>
    <w:p w14:paraId="1556D442">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jc w:val="both"/>
        <w:textAlignment w:val="auto"/>
        <w:outlineLvl w:val="9"/>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附件2：</w:t>
      </w:r>
    </w:p>
    <w:p w14:paraId="5B92E67B">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jc w:val="both"/>
        <w:textAlignment w:val="auto"/>
        <w:outlineLvl w:val="9"/>
        <w:rPr>
          <w:rFonts w:hint="eastAsia" w:ascii="仿宋" w:hAnsi="仿宋" w:eastAsia="仿宋" w:cs="仿宋"/>
          <w:b/>
          <w:bCs w:val="0"/>
          <w:color w:val="000000"/>
          <w:sz w:val="44"/>
          <w:szCs w:val="44"/>
          <w:highlight w:val="none"/>
          <w:lang w:val="en-US" w:eastAsia="zh-CN"/>
        </w:rPr>
      </w:pPr>
    </w:p>
    <w:p w14:paraId="68A6BA55">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jc w:val="center"/>
        <w:textAlignment w:val="auto"/>
        <w:outlineLvl w:val="9"/>
        <w:rPr>
          <w:rFonts w:hint="eastAsia" w:ascii="仿宋" w:hAnsi="仿宋" w:eastAsia="仿宋" w:cs="仿宋"/>
          <w:b/>
          <w:bCs w:val="0"/>
          <w:color w:val="000000"/>
          <w:sz w:val="44"/>
          <w:szCs w:val="44"/>
          <w:highlight w:val="none"/>
          <w:lang w:val="en-US" w:eastAsia="zh-CN"/>
        </w:rPr>
      </w:pPr>
      <w:r>
        <w:rPr>
          <w:rFonts w:hint="eastAsia" w:ascii="仿宋" w:hAnsi="仿宋" w:eastAsia="仿宋" w:cs="仿宋"/>
          <w:b/>
          <w:bCs w:val="0"/>
          <w:color w:val="000000"/>
          <w:sz w:val="44"/>
          <w:szCs w:val="44"/>
          <w:highlight w:val="none"/>
          <w:lang w:val="en-US" w:eastAsia="zh-CN"/>
        </w:rPr>
        <w:t>具有依法缴纳税收和社会保障</w:t>
      </w:r>
    </w:p>
    <w:p w14:paraId="3732A3B3">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jc w:val="center"/>
        <w:textAlignment w:val="auto"/>
        <w:outlineLvl w:val="9"/>
        <w:rPr>
          <w:rFonts w:hint="eastAsia" w:ascii="仿宋" w:hAnsi="仿宋" w:eastAsia="仿宋" w:cs="仿宋"/>
          <w:b/>
          <w:bCs w:val="0"/>
          <w:color w:val="000000"/>
          <w:sz w:val="44"/>
          <w:szCs w:val="44"/>
          <w:highlight w:val="none"/>
          <w:lang w:val="en-US" w:eastAsia="zh-CN"/>
        </w:rPr>
      </w:pPr>
      <w:r>
        <w:rPr>
          <w:rFonts w:hint="eastAsia" w:ascii="仿宋" w:hAnsi="仿宋" w:eastAsia="仿宋" w:cs="仿宋"/>
          <w:b/>
          <w:bCs w:val="0"/>
          <w:color w:val="000000"/>
          <w:sz w:val="44"/>
          <w:szCs w:val="44"/>
          <w:highlight w:val="none"/>
          <w:lang w:val="en-US" w:eastAsia="zh-CN"/>
        </w:rPr>
        <w:t>资金的良好记录的承诺函</w:t>
      </w:r>
    </w:p>
    <w:p w14:paraId="5E9BE5D1">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jc w:val="both"/>
        <w:textAlignment w:val="auto"/>
        <w:outlineLvl w:val="9"/>
        <w:rPr>
          <w:rFonts w:hint="eastAsia" w:ascii="仿宋" w:hAnsi="仿宋" w:eastAsia="仿宋" w:cs="仿宋"/>
          <w:b/>
          <w:bCs w:val="0"/>
          <w:color w:val="000000"/>
          <w:sz w:val="44"/>
          <w:szCs w:val="44"/>
          <w:highlight w:val="none"/>
          <w:lang w:val="en-US" w:eastAsia="zh-CN"/>
        </w:rPr>
      </w:pPr>
    </w:p>
    <w:p w14:paraId="12586053">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致： 贵阳市人才发展集团有限公司 </w:t>
      </w:r>
    </w:p>
    <w:p w14:paraId="6533991C">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我单位参加贵单位组织的询价采购项目名称：</w:t>
      </w:r>
      <w:r>
        <w:rPr>
          <w:rFonts w:hint="default" w:ascii="仿宋" w:hAnsi="仿宋" w:eastAsia="仿宋" w:cs="仿宋"/>
          <w:b w:val="0"/>
          <w:sz w:val="24"/>
          <w:szCs w:val="24"/>
          <w:u w:val="single"/>
          <w:lang w:val="en-US" w:eastAsia="zh-CN"/>
        </w:rPr>
        <w:t>中铁建·国际城E1栋项目可行性研究分析与资产评估服务</w:t>
      </w:r>
      <w:r>
        <w:rPr>
          <w:rFonts w:hint="eastAsia" w:ascii="仿宋" w:hAnsi="仿宋" w:eastAsia="仿宋" w:cs="仿宋"/>
          <w:sz w:val="24"/>
          <w:szCs w:val="24"/>
          <w:highlight w:val="none"/>
          <w:lang w:val="en-US" w:eastAsia="zh-CN"/>
        </w:rPr>
        <w:t xml:space="preserve">，在此郑重承诺：我单位承诺具有依法缴纳税收和社会保障资金的良好记录。 </w:t>
      </w:r>
    </w:p>
    <w:p w14:paraId="3A4EF79F">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textAlignment w:val="auto"/>
        <w:outlineLvl w:val="9"/>
        <w:rPr>
          <w:rFonts w:hint="eastAsia" w:ascii="仿宋" w:hAnsi="仿宋" w:eastAsia="仿宋" w:cs="仿宋"/>
          <w:sz w:val="24"/>
          <w:szCs w:val="24"/>
          <w:highlight w:val="none"/>
          <w:lang w:val="en-US" w:eastAsia="zh-CN"/>
        </w:rPr>
      </w:pPr>
    </w:p>
    <w:p w14:paraId="495B76D0">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textAlignment w:val="auto"/>
        <w:outlineLvl w:val="9"/>
        <w:rPr>
          <w:rFonts w:hint="eastAsia" w:ascii="仿宋" w:hAnsi="仿宋" w:eastAsia="仿宋" w:cs="仿宋"/>
          <w:sz w:val="24"/>
          <w:szCs w:val="24"/>
          <w:highlight w:val="none"/>
          <w:lang w:val="en-US" w:eastAsia="zh-CN"/>
        </w:rPr>
      </w:pPr>
    </w:p>
    <w:p w14:paraId="2F771FE1">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textAlignment w:val="auto"/>
        <w:outlineLvl w:val="9"/>
        <w:rPr>
          <w:rFonts w:hint="eastAsia" w:ascii="仿宋" w:hAnsi="仿宋" w:eastAsia="仿宋" w:cs="仿宋"/>
          <w:sz w:val="24"/>
          <w:szCs w:val="24"/>
          <w:highlight w:val="none"/>
          <w:lang w:val="en-US" w:eastAsia="zh-CN"/>
        </w:rPr>
      </w:pPr>
    </w:p>
    <w:p w14:paraId="67FFABB8">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textAlignment w:val="auto"/>
        <w:outlineLvl w:val="9"/>
        <w:rPr>
          <w:rFonts w:hint="eastAsia" w:ascii="仿宋" w:hAnsi="仿宋" w:eastAsia="仿宋" w:cs="仿宋"/>
          <w:sz w:val="24"/>
          <w:szCs w:val="24"/>
          <w:highlight w:val="none"/>
          <w:lang w:val="en-US" w:eastAsia="zh-CN"/>
        </w:rPr>
      </w:pPr>
    </w:p>
    <w:p w14:paraId="07C0CD63">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textAlignment w:val="auto"/>
        <w:outlineLvl w:val="9"/>
        <w:rPr>
          <w:rFonts w:hint="eastAsia" w:ascii="仿宋" w:hAnsi="仿宋" w:eastAsia="仿宋" w:cs="仿宋"/>
          <w:sz w:val="24"/>
          <w:szCs w:val="24"/>
          <w:highlight w:val="none"/>
          <w:lang w:val="en-US" w:eastAsia="zh-CN"/>
        </w:rPr>
      </w:pPr>
    </w:p>
    <w:p w14:paraId="6A2136B0">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textAlignment w:val="auto"/>
        <w:outlineLvl w:val="9"/>
        <w:rPr>
          <w:rFonts w:hint="eastAsia" w:ascii="仿宋" w:hAnsi="仿宋" w:eastAsia="仿宋" w:cs="仿宋"/>
          <w:sz w:val="24"/>
          <w:szCs w:val="24"/>
          <w:highlight w:val="none"/>
          <w:lang w:val="en-US" w:eastAsia="zh-CN"/>
        </w:rPr>
      </w:pPr>
    </w:p>
    <w:p w14:paraId="75459E32">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textAlignment w:val="auto"/>
        <w:outlineLvl w:val="9"/>
        <w:rPr>
          <w:rFonts w:hint="eastAsia" w:ascii="仿宋" w:hAnsi="仿宋" w:eastAsia="仿宋" w:cs="仿宋"/>
          <w:sz w:val="24"/>
          <w:szCs w:val="24"/>
          <w:highlight w:val="none"/>
          <w:lang w:val="en-US" w:eastAsia="zh-CN"/>
        </w:rPr>
      </w:pPr>
    </w:p>
    <w:p w14:paraId="69E0816E">
      <w:pPr>
        <w:keepNext w:val="0"/>
        <w:keepLines w:val="0"/>
        <w:pageBreakBefore w:val="0"/>
        <w:widowControl w:val="0"/>
        <w:kinsoku/>
        <w:wordWrap/>
        <w:overflowPunct/>
        <w:topLinePunct w:val="0"/>
        <w:autoSpaceDE/>
        <w:autoSpaceDN/>
        <w:bidi w:val="0"/>
        <w:adjustRightInd/>
        <w:snapToGrid/>
        <w:spacing w:line="440" w:lineRule="exact"/>
        <w:ind w:left="0" w:leftChars="0" w:right="0" w:firstLine="5280" w:firstLineChars="2200"/>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供应商名称（盖章）：</w:t>
      </w:r>
    </w:p>
    <w:p w14:paraId="1025EAA1">
      <w:pPr>
        <w:keepNext w:val="0"/>
        <w:keepLines w:val="0"/>
        <w:pageBreakBefore w:val="0"/>
        <w:widowControl w:val="0"/>
        <w:kinsoku/>
        <w:wordWrap/>
        <w:overflowPunct/>
        <w:topLinePunct w:val="0"/>
        <w:autoSpaceDE/>
        <w:autoSpaceDN/>
        <w:bidi w:val="0"/>
        <w:adjustRightInd/>
        <w:snapToGrid/>
        <w:spacing w:line="440" w:lineRule="exact"/>
        <w:ind w:left="0" w:leftChars="0" w:right="0" w:firstLine="5280" w:firstLineChars="2200"/>
        <w:textAlignment w:val="auto"/>
        <w:outlineLvl w:val="9"/>
        <w:rPr>
          <w:rFonts w:hint="eastAsia" w:ascii="仿宋" w:hAnsi="仿宋" w:eastAsia="仿宋" w:cs="仿宋"/>
          <w:sz w:val="24"/>
          <w:szCs w:val="24"/>
          <w:highlight w:val="none"/>
          <w:lang w:val="en-US" w:eastAsia="zh-CN"/>
        </w:rPr>
        <w:sectPr>
          <w:pgSz w:w="11906" w:h="16838"/>
          <w:pgMar w:top="1474" w:right="1984" w:bottom="1417" w:left="2098" w:header="851" w:footer="992" w:gutter="0"/>
          <w:pgNumType w:fmt="decimal"/>
          <w:cols w:space="720" w:num="1"/>
          <w:docGrid w:type="lines" w:linePitch="312" w:charSpace="0"/>
        </w:sectPr>
      </w:pPr>
      <w:r>
        <w:rPr>
          <w:rFonts w:hint="eastAsia" w:ascii="仿宋" w:hAnsi="仿宋" w:eastAsia="仿宋" w:cs="仿宋"/>
          <w:sz w:val="24"/>
          <w:szCs w:val="24"/>
          <w:highlight w:val="none"/>
          <w:lang w:val="en-US" w:eastAsia="zh-CN"/>
        </w:rPr>
        <w:t xml:space="preserve">日期：    年  月 </w:t>
      </w:r>
    </w:p>
    <w:p w14:paraId="43704221">
      <w:pPr>
        <w:keepNext w:val="0"/>
        <w:keepLines w:val="0"/>
        <w:pageBreakBefore w:val="0"/>
        <w:numPr>
          <w:ilvl w:val="0"/>
          <w:numId w:val="0"/>
        </w:numPr>
        <w:kinsoku/>
        <w:overflowPunct/>
        <w:topLinePunct w:val="0"/>
        <w:autoSpaceDE/>
        <w:autoSpaceDN/>
        <w:bidi w:val="0"/>
        <w:adjustRightInd/>
        <w:snapToGrid w:val="0"/>
        <w:spacing w:line="440" w:lineRule="exact"/>
        <w:ind w:right="0"/>
        <w:jc w:val="left"/>
        <w:rPr>
          <w:rFonts w:hint="eastAsia" w:ascii="仿宋" w:hAnsi="仿宋" w:eastAsia="仿宋" w:cs="仿宋"/>
          <w:b/>
          <w:bCs/>
          <w:sz w:val="28"/>
          <w:szCs w:val="28"/>
          <w:highlight w:val="none"/>
          <w:lang w:val="en-US" w:eastAsia="zh-CN"/>
        </w:rPr>
      </w:pPr>
    </w:p>
    <w:p w14:paraId="0A01E55F">
      <w:pPr>
        <w:keepNext w:val="0"/>
        <w:keepLines w:val="0"/>
        <w:pageBreakBefore w:val="0"/>
        <w:numPr>
          <w:ilvl w:val="0"/>
          <w:numId w:val="0"/>
        </w:numPr>
        <w:kinsoku/>
        <w:overflowPunct/>
        <w:topLinePunct w:val="0"/>
        <w:autoSpaceDE/>
        <w:autoSpaceDN/>
        <w:bidi w:val="0"/>
        <w:adjustRightInd/>
        <w:snapToGrid w:val="0"/>
        <w:spacing w:line="440" w:lineRule="exact"/>
        <w:ind w:right="0"/>
        <w:jc w:val="left"/>
        <w:rPr>
          <w:rFonts w:hint="eastAsia" w:ascii="仿宋" w:hAnsi="仿宋" w:eastAsia="仿宋" w:cs="仿宋"/>
          <w:b/>
          <w:bCs/>
          <w:sz w:val="28"/>
          <w:szCs w:val="28"/>
          <w:highlight w:val="none"/>
          <w:lang w:val="en-US" w:eastAsia="zh-CN"/>
        </w:rPr>
      </w:pPr>
    </w:p>
    <w:p w14:paraId="3B263102">
      <w:pPr>
        <w:keepNext w:val="0"/>
        <w:keepLines w:val="0"/>
        <w:pageBreakBefore w:val="0"/>
        <w:numPr>
          <w:ilvl w:val="0"/>
          <w:numId w:val="0"/>
        </w:numPr>
        <w:kinsoku/>
        <w:overflowPunct/>
        <w:topLinePunct w:val="0"/>
        <w:autoSpaceDE/>
        <w:autoSpaceDN/>
        <w:bidi w:val="0"/>
        <w:adjustRightInd/>
        <w:snapToGrid w:val="0"/>
        <w:spacing w:line="440" w:lineRule="exact"/>
        <w:ind w:right="0"/>
        <w:jc w:val="left"/>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附件3：</w:t>
      </w:r>
    </w:p>
    <w:p w14:paraId="702482D5">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jc w:val="both"/>
        <w:textAlignment w:val="auto"/>
        <w:outlineLvl w:val="9"/>
        <w:rPr>
          <w:rFonts w:hint="eastAsia" w:ascii="仿宋" w:hAnsi="仿宋" w:eastAsia="仿宋" w:cs="仿宋"/>
          <w:b/>
          <w:bCs w:val="0"/>
          <w:color w:val="000000"/>
          <w:sz w:val="44"/>
          <w:szCs w:val="44"/>
          <w:highlight w:val="none"/>
          <w:lang w:val="en-US" w:eastAsia="zh-CN"/>
        </w:rPr>
      </w:pPr>
    </w:p>
    <w:p w14:paraId="10C29E15">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jc w:val="center"/>
        <w:textAlignment w:val="auto"/>
        <w:outlineLvl w:val="9"/>
        <w:rPr>
          <w:rFonts w:hint="eastAsia" w:ascii="仿宋" w:hAnsi="仿宋" w:eastAsia="仿宋" w:cs="仿宋"/>
          <w:b/>
          <w:bCs w:val="0"/>
          <w:color w:val="000000"/>
          <w:sz w:val="44"/>
          <w:szCs w:val="44"/>
          <w:highlight w:val="none"/>
          <w:lang w:val="en-US" w:eastAsia="zh-CN"/>
        </w:rPr>
      </w:pPr>
      <w:r>
        <w:rPr>
          <w:rFonts w:hint="eastAsia" w:ascii="仿宋" w:hAnsi="仿宋" w:eastAsia="仿宋" w:cs="仿宋"/>
          <w:b/>
          <w:bCs w:val="0"/>
          <w:color w:val="000000"/>
          <w:sz w:val="44"/>
          <w:szCs w:val="44"/>
          <w:highlight w:val="none"/>
          <w:lang w:val="en-US" w:eastAsia="zh-CN"/>
        </w:rPr>
        <w:t>具备履行合同所必须的设备和专业技术能力的承诺函</w:t>
      </w:r>
    </w:p>
    <w:p w14:paraId="4EDFD7D6">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jc w:val="both"/>
        <w:textAlignment w:val="auto"/>
        <w:outlineLvl w:val="9"/>
        <w:rPr>
          <w:rFonts w:hint="eastAsia" w:ascii="仿宋" w:hAnsi="仿宋" w:eastAsia="仿宋" w:cs="仿宋"/>
          <w:b/>
          <w:bCs w:val="0"/>
          <w:color w:val="000000"/>
          <w:sz w:val="44"/>
          <w:szCs w:val="44"/>
          <w:highlight w:val="none"/>
          <w:lang w:val="en-US" w:eastAsia="zh-CN"/>
        </w:rPr>
      </w:pPr>
    </w:p>
    <w:p w14:paraId="7CFEFEDC">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致： 贵阳市人才发展集团有限公司 </w:t>
      </w:r>
    </w:p>
    <w:p w14:paraId="3BE4C8E7">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我单位参加贵单位组织的询价采购项目名称：</w:t>
      </w:r>
      <w:r>
        <w:rPr>
          <w:rFonts w:hint="default" w:ascii="仿宋" w:hAnsi="仿宋" w:eastAsia="仿宋" w:cs="仿宋"/>
          <w:b w:val="0"/>
          <w:sz w:val="24"/>
          <w:szCs w:val="24"/>
          <w:u w:val="single"/>
          <w:lang w:val="en-US" w:eastAsia="zh-CN"/>
        </w:rPr>
        <w:t>中铁建·国际城E1栋项目可行性研究分析与资产评估服务</w:t>
      </w:r>
      <w:r>
        <w:rPr>
          <w:rFonts w:hint="eastAsia" w:ascii="仿宋" w:hAnsi="仿宋" w:eastAsia="仿宋" w:cs="仿宋"/>
          <w:sz w:val="24"/>
          <w:szCs w:val="24"/>
          <w:highlight w:val="none"/>
          <w:lang w:val="en-US" w:eastAsia="zh-CN"/>
        </w:rPr>
        <w:t xml:space="preserve">，在此郑重承诺：我单位承诺具备履行合同所必需的设备和专业技术能力。 </w:t>
      </w:r>
    </w:p>
    <w:p w14:paraId="2D88657F">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textAlignment w:val="auto"/>
        <w:outlineLvl w:val="9"/>
        <w:rPr>
          <w:rFonts w:hint="eastAsia" w:ascii="仿宋" w:hAnsi="仿宋" w:eastAsia="仿宋" w:cs="仿宋"/>
          <w:sz w:val="24"/>
          <w:szCs w:val="24"/>
          <w:highlight w:val="none"/>
          <w:lang w:val="en-US" w:eastAsia="zh-CN"/>
        </w:rPr>
      </w:pPr>
    </w:p>
    <w:p w14:paraId="4CBEF79F">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textAlignment w:val="auto"/>
        <w:outlineLvl w:val="9"/>
        <w:rPr>
          <w:rFonts w:hint="eastAsia" w:ascii="仿宋" w:hAnsi="仿宋" w:eastAsia="仿宋" w:cs="仿宋"/>
          <w:sz w:val="24"/>
          <w:szCs w:val="24"/>
          <w:highlight w:val="none"/>
          <w:lang w:val="en-US" w:eastAsia="zh-CN"/>
        </w:rPr>
      </w:pPr>
    </w:p>
    <w:p w14:paraId="284851EC">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textAlignment w:val="auto"/>
        <w:outlineLvl w:val="9"/>
        <w:rPr>
          <w:rFonts w:hint="eastAsia" w:ascii="仿宋" w:hAnsi="仿宋" w:eastAsia="仿宋" w:cs="仿宋"/>
          <w:sz w:val="24"/>
          <w:szCs w:val="24"/>
          <w:highlight w:val="none"/>
          <w:lang w:val="en-US" w:eastAsia="zh-CN"/>
        </w:rPr>
      </w:pPr>
    </w:p>
    <w:p w14:paraId="6D4C8A2A">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textAlignment w:val="auto"/>
        <w:outlineLvl w:val="9"/>
        <w:rPr>
          <w:rFonts w:hint="eastAsia" w:ascii="仿宋" w:hAnsi="仿宋" w:eastAsia="仿宋" w:cs="仿宋"/>
          <w:sz w:val="24"/>
          <w:szCs w:val="24"/>
          <w:highlight w:val="none"/>
          <w:lang w:val="en-US" w:eastAsia="zh-CN"/>
        </w:rPr>
      </w:pPr>
    </w:p>
    <w:p w14:paraId="3C51B158">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textAlignment w:val="auto"/>
        <w:outlineLvl w:val="9"/>
        <w:rPr>
          <w:rFonts w:hint="eastAsia" w:ascii="仿宋" w:hAnsi="仿宋" w:eastAsia="仿宋" w:cs="仿宋"/>
          <w:sz w:val="24"/>
          <w:szCs w:val="24"/>
          <w:highlight w:val="none"/>
          <w:lang w:val="en-US" w:eastAsia="zh-CN"/>
        </w:rPr>
      </w:pPr>
    </w:p>
    <w:p w14:paraId="17912398">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textAlignment w:val="auto"/>
        <w:outlineLvl w:val="9"/>
        <w:rPr>
          <w:rFonts w:hint="eastAsia" w:ascii="仿宋" w:hAnsi="仿宋" w:eastAsia="仿宋" w:cs="仿宋"/>
          <w:sz w:val="24"/>
          <w:szCs w:val="24"/>
          <w:highlight w:val="none"/>
          <w:lang w:val="en-US" w:eastAsia="zh-CN"/>
        </w:rPr>
      </w:pPr>
    </w:p>
    <w:p w14:paraId="6E92030A">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textAlignment w:val="auto"/>
        <w:outlineLvl w:val="9"/>
        <w:rPr>
          <w:rFonts w:hint="eastAsia" w:ascii="仿宋" w:hAnsi="仿宋" w:eastAsia="仿宋" w:cs="仿宋"/>
          <w:sz w:val="24"/>
          <w:szCs w:val="24"/>
          <w:highlight w:val="none"/>
          <w:lang w:val="en-US" w:eastAsia="zh-CN"/>
        </w:rPr>
      </w:pPr>
    </w:p>
    <w:p w14:paraId="61A8034C">
      <w:pPr>
        <w:keepNext w:val="0"/>
        <w:keepLines w:val="0"/>
        <w:pageBreakBefore w:val="0"/>
        <w:widowControl w:val="0"/>
        <w:kinsoku/>
        <w:wordWrap/>
        <w:overflowPunct/>
        <w:topLinePunct w:val="0"/>
        <w:autoSpaceDE/>
        <w:autoSpaceDN/>
        <w:bidi w:val="0"/>
        <w:adjustRightInd/>
        <w:snapToGrid/>
        <w:spacing w:line="440" w:lineRule="exact"/>
        <w:ind w:left="0" w:leftChars="0" w:right="0" w:firstLine="4560" w:firstLineChars="1900"/>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供应商名称（盖章）：</w:t>
      </w:r>
    </w:p>
    <w:p w14:paraId="258C1D45">
      <w:pPr>
        <w:keepNext w:val="0"/>
        <w:keepLines w:val="0"/>
        <w:pageBreakBefore w:val="0"/>
        <w:widowControl w:val="0"/>
        <w:kinsoku/>
        <w:wordWrap/>
        <w:overflowPunct/>
        <w:topLinePunct w:val="0"/>
        <w:autoSpaceDE/>
        <w:autoSpaceDN/>
        <w:bidi w:val="0"/>
        <w:adjustRightInd/>
        <w:snapToGrid/>
        <w:spacing w:line="440" w:lineRule="exact"/>
        <w:ind w:left="0" w:leftChars="0" w:right="0" w:firstLine="4560" w:firstLineChars="1900"/>
        <w:textAlignment w:val="auto"/>
        <w:outlineLvl w:val="9"/>
        <w:rPr>
          <w:rFonts w:hint="eastAsia" w:ascii="仿宋" w:hAnsi="仿宋" w:eastAsia="仿宋" w:cs="仿宋"/>
          <w:sz w:val="24"/>
          <w:szCs w:val="24"/>
          <w:highlight w:val="none"/>
          <w:lang w:val="en-US" w:eastAsia="zh-CN"/>
        </w:rPr>
        <w:sectPr>
          <w:pgSz w:w="11906" w:h="16838"/>
          <w:pgMar w:top="1474" w:right="1984" w:bottom="1417" w:left="2098" w:header="851" w:footer="992" w:gutter="0"/>
          <w:pgNumType w:fmt="decimal"/>
          <w:cols w:space="720" w:num="1"/>
          <w:docGrid w:type="lines" w:linePitch="312" w:charSpace="0"/>
        </w:sectPr>
      </w:pPr>
      <w:r>
        <w:rPr>
          <w:rFonts w:hint="eastAsia" w:ascii="仿宋" w:hAnsi="仿宋" w:eastAsia="仿宋" w:cs="仿宋"/>
          <w:sz w:val="24"/>
          <w:szCs w:val="24"/>
          <w:highlight w:val="none"/>
          <w:lang w:val="en-US" w:eastAsia="zh-CN"/>
        </w:rPr>
        <w:t>日期：    年  月  日</w:t>
      </w:r>
    </w:p>
    <w:p w14:paraId="01EC95F4">
      <w:pPr>
        <w:pStyle w:val="2"/>
        <w:rPr>
          <w:rFonts w:hint="eastAsia"/>
          <w:lang w:val="en-US" w:eastAsia="zh-CN"/>
        </w:rPr>
      </w:pPr>
    </w:p>
    <w:p w14:paraId="46D465AA">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jc w:val="both"/>
        <w:textAlignment w:val="auto"/>
        <w:outlineLvl w:val="9"/>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附件4：</w:t>
      </w:r>
    </w:p>
    <w:p w14:paraId="5AD8F649">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jc w:val="center"/>
        <w:textAlignment w:val="auto"/>
        <w:outlineLvl w:val="9"/>
        <w:rPr>
          <w:rFonts w:hint="eastAsia" w:ascii="仿宋" w:hAnsi="仿宋" w:eastAsia="仿宋" w:cs="仿宋"/>
          <w:b/>
          <w:bCs w:val="0"/>
          <w:color w:val="000000"/>
          <w:sz w:val="44"/>
          <w:szCs w:val="44"/>
          <w:highlight w:val="none"/>
          <w:lang w:val="en-US" w:eastAsia="zh-CN"/>
        </w:rPr>
      </w:pPr>
    </w:p>
    <w:p w14:paraId="30D58A3B">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jc w:val="center"/>
        <w:textAlignment w:val="auto"/>
        <w:outlineLvl w:val="9"/>
        <w:rPr>
          <w:rFonts w:hint="eastAsia" w:ascii="仿宋" w:hAnsi="仿宋" w:eastAsia="仿宋" w:cs="仿宋"/>
          <w:b/>
          <w:bCs w:val="0"/>
          <w:color w:val="000000"/>
          <w:sz w:val="44"/>
          <w:szCs w:val="44"/>
          <w:highlight w:val="none"/>
          <w:lang w:val="en-US" w:eastAsia="zh-CN"/>
        </w:rPr>
      </w:pPr>
      <w:r>
        <w:rPr>
          <w:rFonts w:hint="eastAsia" w:ascii="仿宋" w:hAnsi="仿宋" w:eastAsia="仿宋" w:cs="仿宋"/>
          <w:b/>
          <w:bCs w:val="0"/>
          <w:color w:val="000000"/>
          <w:sz w:val="44"/>
          <w:szCs w:val="44"/>
          <w:highlight w:val="none"/>
          <w:lang w:val="en-US" w:eastAsia="zh-CN"/>
        </w:rPr>
        <w:t>参加本次采购活动前3年内在经营活动中没有重大违法记录的书面声明</w:t>
      </w:r>
    </w:p>
    <w:p w14:paraId="33DD25E9">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jc w:val="center"/>
        <w:textAlignment w:val="auto"/>
        <w:outlineLvl w:val="9"/>
        <w:rPr>
          <w:rFonts w:hint="eastAsia" w:ascii="仿宋" w:hAnsi="仿宋" w:eastAsia="仿宋" w:cs="仿宋"/>
          <w:b/>
          <w:bCs w:val="0"/>
          <w:color w:val="000000"/>
          <w:sz w:val="44"/>
          <w:szCs w:val="44"/>
          <w:highlight w:val="none"/>
          <w:lang w:val="en-US" w:eastAsia="zh-CN"/>
        </w:rPr>
      </w:pPr>
    </w:p>
    <w:p w14:paraId="364661E4">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致： 贵阳市人才发展集团有限公司 </w:t>
      </w:r>
    </w:p>
    <w:p w14:paraId="5CAE343D">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u w:val="none"/>
          <w:lang w:val="en-US" w:eastAsia="zh-CN"/>
        </w:rPr>
        <w:t>我单位参加贵单位组织的询价采购项目名称：</w:t>
      </w:r>
      <w:r>
        <w:rPr>
          <w:rFonts w:hint="default" w:ascii="仿宋" w:hAnsi="仿宋" w:eastAsia="仿宋" w:cs="仿宋"/>
          <w:b w:val="0"/>
          <w:sz w:val="24"/>
          <w:szCs w:val="24"/>
          <w:u w:val="single"/>
          <w:lang w:val="en-US" w:eastAsia="zh-CN"/>
        </w:rPr>
        <w:t>中铁建·国际城E1栋项目可行性研究分析与资产评估服务</w:t>
      </w:r>
      <w:r>
        <w:rPr>
          <w:rFonts w:hint="eastAsia" w:ascii="仿宋" w:hAnsi="仿宋" w:eastAsia="仿宋" w:cs="仿宋"/>
          <w:sz w:val="24"/>
          <w:szCs w:val="24"/>
          <w:highlight w:val="none"/>
          <w:u w:val="none"/>
          <w:lang w:val="en-US" w:eastAsia="zh-CN"/>
        </w:rPr>
        <w:t>，</w:t>
      </w:r>
      <w:r>
        <w:rPr>
          <w:rFonts w:hint="eastAsia" w:ascii="仿宋" w:hAnsi="仿宋" w:eastAsia="仿宋" w:cs="仿宋"/>
          <w:sz w:val="24"/>
          <w:szCs w:val="24"/>
          <w:highlight w:val="none"/>
          <w:lang w:val="en-US" w:eastAsia="zh-CN"/>
        </w:rPr>
        <w:t>在此郑重声明：我单位在参加本次询价采购活动前3年内在经营活动中没有重大违法记录，也未因违法经营受到刑事处罚或者责令停产停业、吊销许可证或者执照、较大数额罚款等行政处罚。</w:t>
      </w:r>
    </w:p>
    <w:p w14:paraId="5D9B51CD">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textAlignment w:val="auto"/>
        <w:outlineLvl w:val="9"/>
        <w:rPr>
          <w:rFonts w:hint="eastAsia" w:ascii="仿宋" w:hAnsi="仿宋" w:eastAsia="仿宋" w:cs="仿宋"/>
          <w:sz w:val="24"/>
          <w:szCs w:val="24"/>
          <w:highlight w:val="none"/>
          <w:lang w:val="en-US" w:eastAsia="zh-CN"/>
        </w:rPr>
      </w:pPr>
    </w:p>
    <w:p w14:paraId="629A131B">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textAlignment w:val="auto"/>
        <w:outlineLvl w:val="9"/>
        <w:rPr>
          <w:rFonts w:hint="eastAsia" w:ascii="仿宋" w:hAnsi="仿宋" w:eastAsia="仿宋" w:cs="仿宋"/>
          <w:sz w:val="24"/>
          <w:szCs w:val="24"/>
          <w:highlight w:val="none"/>
          <w:lang w:val="en-US" w:eastAsia="zh-CN"/>
        </w:rPr>
      </w:pPr>
    </w:p>
    <w:p w14:paraId="4D5AF439">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textAlignment w:val="auto"/>
        <w:outlineLvl w:val="9"/>
        <w:rPr>
          <w:rFonts w:hint="eastAsia" w:ascii="仿宋" w:hAnsi="仿宋" w:eastAsia="仿宋" w:cs="仿宋"/>
          <w:sz w:val="24"/>
          <w:szCs w:val="24"/>
          <w:highlight w:val="none"/>
          <w:lang w:val="en-US" w:eastAsia="zh-CN"/>
        </w:rPr>
      </w:pPr>
    </w:p>
    <w:p w14:paraId="4B335DC5">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textAlignment w:val="auto"/>
        <w:outlineLvl w:val="9"/>
        <w:rPr>
          <w:rFonts w:hint="eastAsia" w:ascii="仿宋" w:hAnsi="仿宋" w:eastAsia="仿宋" w:cs="仿宋"/>
          <w:sz w:val="24"/>
          <w:szCs w:val="24"/>
          <w:highlight w:val="none"/>
          <w:lang w:val="en-US" w:eastAsia="zh-CN"/>
        </w:rPr>
      </w:pPr>
    </w:p>
    <w:p w14:paraId="76BA02E7">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textAlignment w:val="auto"/>
        <w:outlineLvl w:val="9"/>
        <w:rPr>
          <w:rFonts w:hint="eastAsia" w:ascii="仿宋" w:hAnsi="仿宋" w:eastAsia="仿宋" w:cs="仿宋"/>
          <w:sz w:val="24"/>
          <w:szCs w:val="24"/>
          <w:highlight w:val="none"/>
          <w:lang w:val="en-US" w:eastAsia="zh-CN"/>
        </w:rPr>
      </w:pPr>
    </w:p>
    <w:p w14:paraId="0D49AC3B">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textAlignment w:val="auto"/>
        <w:outlineLvl w:val="9"/>
        <w:rPr>
          <w:rFonts w:hint="eastAsia" w:ascii="仿宋" w:hAnsi="仿宋" w:eastAsia="仿宋" w:cs="仿宋"/>
          <w:sz w:val="24"/>
          <w:szCs w:val="24"/>
          <w:highlight w:val="none"/>
          <w:lang w:val="en-US" w:eastAsia="zh-CN"/>
        </w:rPr>
      </w:pPr>
    </w:p>
    <w:p w14:paraId="25B0BC14">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jc w:val="center"/>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               供应商名称（盖章）：</w:t>
      </w:r>
    </w:p>
    <w:p w14:paraId="2665713D">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jc w:val="center"/>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               日期：    年  月  日 </w:t>
      </w:r>
    </w:p>
    <w:p w14:paraId="0722C18A">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textAlignment w:val="auto"/>
        <w:outlineLvl w:val="9"/>
        <w:rPr>
          <w:rFonts w:hint="eastAsia" w:ascii="仿宋" w:hAnsi="仿宋" w:eastAsia="仿宋" w:cs="仿宋"/>
          <w:sz w:val="28"/>
          <w:szCs w:val="28"/>
          <w:highlight w:val="none"/>
          <w:lang w:val="en-US" w:eastAsia="zh-CN"/>
        </w:rPr>
      </w:pPr>
    </w:p>
    <w:p w14:paraId="0F4408C6">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textAlignment w:val="auto"/>
        <w:outlineLvl w:val="9"/>
        <w:rPr>
          <w:rFonts w:hint="eastAsia" w:ascii="仿宋" w:hAnsi="仿宋" w:eastAsia="仿宋" w:cs="仿宋"/>
          <w:b/>
          <w:bCs/>
          <w:sz w:val="28"/>
          <w:szCs w:val="28"/>
          <w:highlight w:val="none"/>
          <w:lang w:val="en-US" w:eastAsia="zh-CN"/>
        </w:rPr>
        <w:sectPr>
          <w:pgSz w:w="11906" w:h="16838"/>
          <w:pgMar w:top="1474" w:right="1984" w:bottom="1417" w:left="2098" w:header="851" w:footer="992" w:gutter="0"/>
          <w:pgNumType w:fmt="decimal"/>
          <w:cols w:space="720" w:num="1"/>
          <w:docGrid w:type="lines" w:linePitch="312" w:charSpace="0"/>
        </w:sectPr>
      </w:pPr>
    </w:p>
    <w:p w14:paraId="06C03FB4">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textAlignment w:val="auto"/>
        <w:outlineLvl w:val="9"/>
        <w:rPr>
          <w:rFonts w:hint="eastAsia" w:ascii="仿宋" w:hAnsi="仿宋" w:eastAsia="仿宋" w:cs="仿宋"/>
          <w:b/>
          <w:bCs/>
          <w:sz w:val="28"/>
          <w:szCs w:val="28"/>
          <w:highlight w:val="none"/>
          <w:lang w:val="en-US" w:eastAsia="zh-CN"/>
        </w:rPr>
      </w:pPr>
    </w:p>
    <w:p w14:paraId="77B2C11B">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textAlignment w:val="auto"/>
        <w:outlineLvl w:val="9"/>
        <w:rPr>
          <w:rFonts w:hint="eastAsia" w:ascii="仿宋" w:hAnsi="仿宋" w:eastAsia="仿宋" w:cs="仿宋"/>
          <w:b/>
          <w:bCs/>
          <w:sz w:val="28"/>
          <w:szCs w:val="28"/>
          <w:highlight w:val="none"/>
          <w:lang w:val="en-US" w:eastAsia="zh-CN"/>
        </w:rPr>
      </w:pPr>
    </w:p>
    <w:p w14:paraId="58C48CF8">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textAlignment w:val="auto"/>
        <w:outlineLvl w:val="9"/>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附件5：</w:t>
      </w:r>
    </w:p>
    <w:p w14:paraId="54C77BCC">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jc w:val="center"/>
        <w:textAlignment w:val="auto"/>
        <w:outlineLvl w:val="9"/>
        <w:rPr>
          <w:rFonts w:hint="eastAsia" w:ascii="仿宋" w:hAnsi="仿宋" w:eastAsia="仿宋" w:cs="仿宋"/>
          <w:b/>
          <w:bCs w:val="0"/>
          <w:color w:val="000000"/>
          <w:sz w:val="44"/>
          <w:szCs w:val="44"/>
          <w:highlight w:val="none"/>
          <w:lang w:val="en-US" w:eastAsia="zh-CN"/>
        </w:rPr>
      </w:pPr>
    </w:p>
    <w:p w14:paraId="296C385D">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jc w:val="center"/>
        <w:textAlignment w:val="auto"/>
        <w:outlineLvl w:val="9"/>
        <w:rPr>
          <w:rFonts w:hint="eastAsia" w:ascii="仿宋" w:hAnsi="仿宋" w:eastAsia="仿宋" w:cs="仿宋"/>
          <w:b/>
          <w:bCs w:val="0"/>
          <w:color w:val="000000"/>
          <w:sz w:val="44"/>
          <w:szCs w:val="44"/>
          <w:highlight w:val="none"/>
          <w:lang w:val="en-US" w:eastAsia="zh-CN"/>
        </w:rPr>
      </w:pPr>
      <w:r>
        <w:rPr>
          <w:rFonts w:hint="eastAsia" w:ascii="仿宋" w:hAnsi="仿宋" w:eastAsia="仿宋" w:cs="仿宋"/>
          <w:b/>
          <w:bCs w:val="0"/>
          <w:color w:val="000000"/>
          <w:sz w:val="44"/>
          <w:szCs w:val="44"/>
          <w:highlight w:val="none"/>
          <w:lang w:val="en-US" w:eastAsia="zh-CN"/>
        </w:rPr>
        <w:t>未列入失信被执行人、税收违法黑名单、政府采购严重违法失信行为</w:t>
      </w:r>
    </w:p>
    <w:p w14:paraId="21F054D1">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jc w:val="center"/>
        <w:textAlignment w:val="auto"/>
        <w:outlineLvl w:val="9"/>
        <w:rPr>
          <w:rFonts w:hint="eastAsia" w:ascii="仿宋" w:hAnsi="仿宋" w:eastAsia="仿宋" w:cs="仿宋"/>
          <w:b/>
          <w:bCs w:val="0"/>
          <w:color w:val="000000"/>
          <w:sz w:val="44"/>
          <w:szCs w:val="44"/>
          <w:highlight w:val="none"/>
          <w:lang w:val="en-US" w:eastAsia="zh-CN"/>
        </w:rPr>
      </w:pPr>
      <w:r>
        <w:rPr>
          <w:rFonts w:hint="eastAsia" w:ascii="仿宋" w:hAnsi="仿宋" w:eastAsia="仿宋" w:cs="仿宋"/>
          <w:b/>
          <w:bCs w:val="0"/>
          <w:color w:val="000000"/>
          <w:sz w:val="44"/>
          <w:szCs w:val="44"/>
          <w:highlight w:val="none"/>
          <w:lang w:val="en-US" w:eastAsia="zh-CN"/>
        </w:rPr>
        <w:t>记录名单的承诺函</w:t>
      </w:r>
    </w:p>
    <w:p w14:paraId="216283AB">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jc w:val="center"/>
        <w:textAlignment w:val="auto"/>
        <w:outlineLvl w:val="9"/>
        <w:rPr>
          <w:rFonts w:hint="eastAsia" w:ascii="仿宋" w:hAnsi="仿宋" w:eastAsia="仿宋" w:cs="仿宋"/>
          <w:b/>
          <w:bCs w:val="0"/>
          <w:color w:val="000000"/>
          <w:sz w:val="44"/>
          <w:szCs w:val="44"/>
          <w:highlight w:val="none"/>
          <w:lang w:val="en-US" w:eastAsia="zh-CN"/>
        </w:rPr>
      </w:pPr>
    </w:p>
    <w:p w14:paraId="3EE1C1A1">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致： 贵阳市人才发展集团有限公司</w:t>
      </w:r>
    </w:p>
    <w:p w14:paraId="30F26AAA">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u w:val="none"/>
          <w:lang w:val="en-US" w:eastAsia="zh-CN"/>
        </w:rPr>
        <w:t>我单位参加贵单位组织的询价采购项目名称：</w:t>
      </w:r>
      <w:r>
        <w:rPr>
          <w:rFonts w:hint="default" w:ascii="仿宋" w:hAnsi="仿宋" w:eastAsia="仿宋" w:cs="仿宋"/>
          <w:b w:val="0"/>
          <w:sz w:val="24"/>
          <w:szCs w:val="24"/>
          <w:u w:val="single"/>
          <w:lang w:val="en-US" w:eastAsia="zh-CN"/>
        </w:rPr>
        <w:t>中铁建·国际城E1栋项目可行性研究分析与资产评估服务</w:t>
      </w:r>
      <w:r>
        <w:rPr>
          <w:rFonts w:hint="eastAsia" w:ascii="仿宋" w:hAnsi="仿宋" w:eastAsia="仿宋" w:cs="仿宋"/>
          <w:sz w:val="24"/>
          <w:szCs w:val="24"/>
          <w:highlight w:val="none"/>
          <w:u w:val="none"/>
          <w:lang w:val="en-US" w:eastAsia="zh-CN"/>
        </w:rPr>
        <w:t>，</w:t>
      </w:r>
      <w:r>
        <w:rPr>
          <w:rFonts w:hint="eastAsia" w:ascii="仿宋" w:hAnsi="仿宋" w:eastAsia="仿宋" w:cs="仿宋"/>
          <w:sz w:val="24"/>
          <w:szCs w:val="24"/>
          <w:highlight w:val="none"/>
          <w:lang w:val="en-US" w:eastAsia="zh-CN"/>
        </w:rPr>
        <w:t>在此郑重声明：自我单位收到询价</w:t>
      </w:r>
      <w:r>
        <w:rPr>
          <w:rFonts w:hint="eastAsia" w:ascii="仿宋" w:hAnsi="仿宋" w:eastAsia="仿宋" w:cs="仿宋"/>
          <w:sz w:val="24"/>
          <w:szCs w:val="24"/>
          <w:highlight w:val="none"/>
          <w:u w:val="none"/>
          <w:lang w:val="en-US" w:eastAsia="zh-CN"/>
        </w:rPr>
        <w:t>采购邀请之日起至本次询价采购活动接受响应文件截止时间及评审时间前在“信用中国”网站（www.creditchina.gov.cn）、中</w:t>
      </w:r>
      <w:r>
        <w:rPr>
          <w:rFonts w:hint="eastAsia" w:ascii="仿宋" w:hAnsi="仿宋" w:eastAsia="仿宋" w:cs="仿宋"/>
          <w:sz w:val="24"/>
          <w:szCs w:val="24"/>
          <w:highlight w:val="none"/>
          <w:lang w:val="en-US" w:eastAsia="zh-CN"/>
        </w:rPr>
        <w:t xml:space="preserve">国政府采购网（www.ccgp.gov.cn）等渠道查询未列入失信被执行人、税收违法黑名单、政府采购严重违法失信行为记录名单，如被列入失信被执行人、税收违法黑名单、政府采购严重违法失信行为记录名单的自愿取消其询价采购资格，并自愿承担由此造成的一切法律责任及后果。 </w:t>
      </w:r>
    </w:p>
    <w:p w14:paraId="5A6BA263">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textAlignment w:val="auto"/>
        <w:outlineLvl w:val="9"/>
        <w:rPr>
          <w:rFonts w:hint="eastAsia" w:ascii="仿宋" w:hAnsi="仿宋" w:eastAsia="仿宋" w:cs="仿宋"/>
          <w:sz w:val="24"/>
          <w:szCs w:val="24"/>
          <w:highlight w:val="none"/>
          <w:lang w:val="en-US" w:eastAsia="zh-CN"/>
        </w:rPr>
      </w:pPr>
    </w:p>
    <w:p w14:paraId="646D4FC4">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textAlignment w:val="auto"/>
        <w:outlineLvl w:val="9"/>
        <w:rPr>
          <w:rFonts w:hint="eastAsia" w:ascii="仿宋" w:hAnsi="仿宋" w:eastAsia="仿宋" w:cs="仿宋"/>
          <w:sz w:val="24"/>
          <w:szCs w:val="24"/>
          <w:highlight w:val="none"/>
          <w:lang w:val="en-US" w:eastAsia="zh-CN"/>
        </w:rPr>
      </w:pPr>
    </w:p>
    <w:p w14:paraId="12CC0883">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textAlignment w:val="auto"/>
        <w:outlineLvl w:val="9"/>
        <w:rPr>
          <w:rFonts w:hint="eastAsia" w:ascii="仿宋" w:hAnsi="仿宋" w:eastAsia="仿宋" w:cs="仿宋"/>
          <w:sz w:val="24"/>
          <w:szCs w:val="24"/>
          <w:highlight w:val="none"/>
          <w:lang w:val="en-US" w:eastAsia="zh-CN"/>
        </w:rPr>
      </w:pPr>
    </w:p>
    <w:p w14:paraId="0C35B80B">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jc w:val="center"/>
        <w:textAlignment w:val="auto"/>
        <w:outlineLvl w:val="9"/>
        <w:rPr>
          <w:rFonts w:hint="eastAsia" w:ascii="仿宋" w:hAnsi="仿宋" w:eastAsia="仿宋" w:cs="仿宋"/>
          <w:sz w:val="24"/>
          <w:szCs w:val="24"/>
          <w:highlight w:val="none"/>
          <w:lang w:val="en-US" w:eastAsia="zh-CN"/>
        </w:rPr>
      </w:pPr>
      <w:r>
        <w:rPr>
          <w:rFonts w:hint="eastAsia" w:ascii="仿宋" w:hAnsi="仿宋" w:cs="仿宋"/>
          <w:sz w:val="24"/>
          <w:szCs w:val="24"/>
          <w:highlight w:val="none"/>
          <w:lang w:val="en-US" w:eastAsia="zh-CN"/>
        </w:rPr>
        <w:t xml:space="preserve">                           </w:t>
      </w:r>
      <w:r>
        <w:rPr>
          <w:rFonts w:hint="eastAsia" w:ascii="仿宋" w:hAnsi="仿宋" w:eastAsia="仿宋" w:cs="仿宋"/>
          <w:sz w:val="24"/>
          <w:szCs w:val="24"/>
          <w:highlight w:val="none"/>
          <w:lang w:val="en-US" w:eastAsia="zh-CN"/>
        </w:rPr>
        <w:t>供应商名称（盖章）：</w:t>
      </w:r>
    </w:p>
    <w:p w14:paraId="0B91D4DA">
      <w:pPr>
        <w:pStyle w:val="2"/>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               </w:t>
      </w:r>
      <w:r>
        <w:rPr>
          <w:rFonts w:hint="eastAsia" w:ascii="仿宋" w:hAnsi="仿宋" w:cs="仿宋"/>
          <w:sz w:val="24"/>
          <w:szCs w:val="24"/>
          <w:highlight w:val="none"/>
          <w:lang w:val="en-US" w:eastAsia="zh-CN"/>
        </w:rPr>
        <w:t xml:space="preserve">                </w:t>
      </w:r>
      <w:r>
        <w:rPr>
          <w:rFonts w:hint="eastAsia" w:ascii="仿宋" w:hAnsi="仿宋" w:eastAsia="仿宋" w:cs="仿宋"/>
          <w:sz w:val="24"/>
          <w:szCs w:val="24"/>
          <w:highlight w:val="none"/>
          <w:lang w:val="en-US" w:eastAsia="zh-CN"/>
        </w:rPr>
        <w:t>日期：    年  月</w:t>
      </w:r>
    </w:p>
    <w:p w14:paraId="54C118B7">
      <w:pPr>
        <w:pStyle w:val="2"/>
        <w:rPr>
          <w:rFonts w:hint="eastAsia" w:ascii="仿宋" w:hAnsi="仿宋" w:eastAsia="仿宋" w:cs="仿宋"/>
          <w:sz w:val="24"/>
          <w:szCs w:val="24"/>
          <w:highlight w:val="none"/>
          <w:lang w:val="en-US" w:eastAsia="zh-CN"/>
        </w:rPr>
        <w:sectPr>
          <w:pgSz w:w="11906" w:h="16838"/>
          <w:pgMar w:top="1800" w:right="1440" w:bottom="1800" w:left="2007" w:header="851" w:footer="992" w:gutter="0"/>
          <w:pgNumType w:fmt="decimal"/>
          <w:cols w:space="425" w:num="1"/>
          <w:docGrid w:type="lines" w:linePitch="312" w:charSpace="0"/>
        </w:sectPr>
      </w:pPr>
    </w:p>
    <w:p w14:paraId="0EE505C4">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textAlignment w:val="auto"/>
        <w:outlineLvl w:val="9"/>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附件</w:t>
      </w:r>
      <w:r>
        <w:rPr>
          <w:rFonts w:hint="eastAsia" w:ascii="仿宋" w:hAnsi="仿宋" w:cs="仿宋"/>
          <w:b/>
          <w:bCs/>
          <w:sz w:val="28"/>
          <w:szCs w:val="28"/>
          <w:highlight w:val="none"/>
          <w:lang w:val="en-US" w:eastAsia="zh-CN"/>
        </w:rPr>
        <w:t>6</w:t>
      </w:r>
      <w:r>
        <w:rPr>
          <w:rFonts w:hint="eastAsia" w:ascii="仿宋" w:hAnsi="仿宋" w:eastAsia="仿宋" w:cs="仿宋"/>
          <w:b/>
          <w:bCs/>
          <w:sz w:val="28"/>
          <w:szCs w:val="28"/>
          <w:highlight w:val="none"/>
          <w:lang w:val="en-US" w:eastAsia="zh-CN"/>
        </w:rPr>
        <w:t>：</w:t>
      </w:r>
    </w:p>
    <w:p w14:paraId="57D4A159">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jc w:val="center"/>
        <w:textAlignment w:val="auto"/>
        <w:outlineLvl w:val="9"/>
        <w:rPr>
          <w:rFonts w:hint="default" w:ascii="仿宋" w:hAnsi="仿宋" w:eastAsia="仿宋" w:cs="仿宋"/>
          <w:b/>
          <w:bCs/>
          <w:sz w:val="44"/>
          <w:szCs w:val="44"/>
          <w:highlight w:val="none"/>
          <w:lang w:val="en-US" w:eastAsia="zh-CN"/>
        </w:rPr>
      </w:pPr>
      <w:r>
        <w:rPr>
          <w:rFonts w:hint="eastAsia" w:ascii="仿宋" w:hAnsi="仿宋" w:eastAsia="仿宋" w:cs="仿宋"/>
          <w:b/>
          <w:bCs/>
          <w:sz w:val="44"/>
          <w:szCs w:val="44"/>
          <w:highlight w:val="none"/>
          <w:lang w:val="en-US" w:eastAsia="zh-CN"/>
        </w:rPr>
        <w:t xml:space="preserve">报 价 </w:t>
      </w:r>
      <w:r>
        <w:rPr>
          <w:rFonts w:hint="eastAsia" w:ascii="仿宋" w:hAnsi="仿宋" w:cs="仿宋"/>
          <w:b/>
          <w:bCs/>
          <w:sz w:val="44"/>
          <w:szCs w:val="44"/>
          <w:highlight w:val="none"/>
          <w:lang w:val="en-US" w:eastAsia="zh-CN"/>
        </w:rPr>
        <w:t>单</w:t>
      </w:r>
    </w:p>
    <w:p w14:paraId="3D82B1B6">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  </w:t>
      </w:r>
    </w:p>
    <w:p w14:paraId="26E9C8EB">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致：贵阳市人才发展集团有限公司</w:t>
      </w:r>
    </w:p>
    <w:p w14:paraId="49A4CFC5">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u w:val="none"/>
          <w:lang w:val="en-US" w:eastAsia="zh-CN"/>
        </w:rPr>
        <w:t>我单位参加贵单位组织的询价采购项目名称：</w:t>
      </w:r>
      <w:r>
        <w:rPr>
          <w:rFonts w:hint="default" w:ascii="仿宋" w:hAnsi="仿宋" w:eastAsia="仿宋" w:cs="仿宋"/>
          <w:b w:val="0"/>
          <w:sz w:val="24"/>
          <w:szCs w:val="24"/>
          <w:u w:val="single"/>
          <w:lang w:val="en-US" w:eastAsia="zh-CN"/>
        </w:rPr>
        <w:t>中铁建·国际城E1栋项目可行性研究分析与资产评估服务</w:t>
      </w:r>
      <w:r>
        <w:rPr>
          <w:rFonts w:hint="eastAsia" w:ascii="仿宋" w:hAnsi="仿宋" w:eastAsia="仿宋" w:cs="仿宋"/>
          <w:sz w:val="24"/>
          <w:szCs w:val="24"/>
          <w:highlight w:val="none"/>
          <w:u w:val="none"/>
          <w:lang w:val="en-US" w:eastAsia="zh-CN"/>
        </w:rPr>
        <w:t>，</w:t>
      </w:r>
      <w:r>
        <w:rPr>
          <w:rFonts w:hint="eastAsia" w:ascii="仿宋" w:hAnsi="仿宋" w:eastAsia="仿宋" w:cs="仿宋"/>
          <w:sz w:val="24"/>
          <w:szCs w:val="24"/>
          <w:highlight w:val="none"/>
          <w:lang w:val="en-US" w:eastAsia="zh-CN"/>
        </w:rPr>
        <w:t>宣布并承诺如下：</w:t>
      </w:r>
    </w:p>
    <w:p w14:paraId="3474F323">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Chars="200" w:right="0" w:rightChars="0"/>
        <w:jc w:val="left"/>
        <w:textAlignment w:val="auto"/>
        <w:rPr>
          <w:rFonts w:hint="eastAsia" w:ascii="仿宋" w:hAnsi="仿宋" w:cs="仿宋"/>
          <w:bCs/>
          <w:sz w:val="24"/>
          <w:szCs w:val="24"/>
          <w:lang w:val="en-US" w:eastAsia="zh-CN"/>
        </w:rPr>
      </w:pPr>
      <w:r>
        <w:rPr>
          <w:rFonts w:hint="eastAsia" w:ascii="仿宋" w:hAnsi="仿宋" w:cs="仿宋"/>
          <w:bCs/>
          <w:sz w:val="24"/>
          <w:szCs w:val="24"/>
          <w:lang w:val="en-US" w:eastAsia="zh-CN"/>
        </w:rPr>
        <w:t>（1）报价：</w:t>
      </w:r>
    </w:p>
    <w:p w14:paraId="2FB86CD7">
      <w:pPr>
        <w:keepNext w:val="0"/>
        <w:keepLines w:val="0"/>
        <w:pageBreakBefore w:val="0"/>
        <w:kinsoku/>
        <w:wordWrap/>
        <w:overflowPunct/>
        <w:topLinePunct w:val="0"/>
        <w:autoSpaceDE/>
        <w:autoSpaceDN/>
        <w:bidi w:val="0"/>
        <w:adjustRightInd/>
        <w:spacing w:line="440" w:lineRule="exact"/>
        <w:ind w:left="480" w:leftChars="200" w:right="0" w:firstLine="0" w:firstLineChars="0"/>
        <w:jc w:val="left"/>
        <w:textAlignment w:val="auto"/>
        <w:rPr>
          <w:rFonts w:hint="default" w:ascii="仿宋" w:hAnsi="仿宋" w:cs="仿宋"/>
          <w:b w:val="0"/>
          <w:sz w:val="24"/>
          <w:szCs w:val="24"/>
          <w:u w:val="single"/>
          <w:lang w:val="en-US" w:eastAsia="zh-CN"/>
        </w:rPr>
      </w:pPr>
      <w:r>
        <w:rPr>
          <w:rFonts w:hint="eastAsia" w:ascii="仿宋" w:hAnsi="仿宋" w:cs="仿宋"/>
          <w:b w:val="0"/>
          <w:sz w:val="24"/>
          <w:szCs w:val="24"/>
          <w:u w:val="none"/>
          <w:lang w:val="en-US" w:eastAsia="zh-CN"/>
        </w:rPr>
        <w:t>总价包干：</w:t>
      </w:r>
      <w:r>
        <w:rPr>
          <w:rFonts w:hint="eastAsia" w:ascii="仿宋" w:hAnsi="仿宋" w:cs="仿宋"/>
          <w:b w:val="0"/>
          <w:sz w:val="24"/>
          <w:szCs w:val="24"/>
          <w:u w:val="single"/>
          <w:lang w:val="en-US" w:eastAsia="zh-CN"/>
        </w:rPr>
        <w:t xml:space="preserve">     </w:t>
      </w:r>
      <w:r>
        <w:rPr>
          <w:rFonts w:hint="eastAsia" w:ascii="仿宋" w:hAnsi="仿宋" w:cs="仿宋"/>
          <w:b w:val="0"/>
          <w:sz w:val="24"/>
          <w:szCs w:val="24"/>
          <w:u w:val="none"/>
          <w:lang w:val="en-US" w:eastAsia="zh-CN"/>
        </w:rPr>
        <w:t>元</w:t>
      </w:r>
    </w:p>
    <w:p w14:paraId="048CA41C">
      <w:pPr>
        <w:keepNext w:val="0"/>
        <w:keepLines w:val="0"/>
        <w:pageBreakBefore w:val="0"/>
        <w:kinsoku/>
        <w:wordWrap/>
        <w:overflowPunct/>
        <w:topLinePunct w:val="0"/>
        <w:autoSpaceDE/>
        <w:autoSpaceDN/>
        <w:bidi w:val="0"/>
        <w:adjustRightInd/>
        <w:spacing w:line="440" w:lineRule="exact"/>
        <w:ind w:left="0" w:leftChars="0" w:right="0" w:firstLine="482" w:firstLineChars="200"/>
        <w:jc w:val="left"/>
        <w:textAlignment w:val="auto"/>
        <w:rPr>
          <w:rFonts w:hint="eastAsia" w:ascii="仿宋" w:hAnsi="仿宋" w:eastAsia="仿宋" w:cs="仿宋"/>
          <w:b/>
          <w:bCs w:val="0"/>
          <w:sz w:val="24"/>
          <w:szCs w:val="24"/>
          <w:highlight w:val="green"/>
          <w:lang w:val="en-US" w:eastAsia="zh-CN"/>
        </w:rPr>
      </w:pPr>
      <w:r>
        <w:rPr>
          <w:rFonts w:hint="eastAsia" w:ascii="仿宋" w:hAnsi="仿宋" w:eastAsia="仿宋" w:cs="仿宋"/>
          <w:b/>
          <w:bCs w:val="0"/>
          <w:color w:val="auto"/>
          <w:sz w:val="24"/>
          <w:szCs w:val="24"/>
          <w:highlight w:val="none"/>
        </w:rPr>
        <w:t>注：</w:t>
      </w:r>
      <w:r>
        <w:rPr>
          <w:rFonts w:hint="eastAsia" w:ascii="仿宋" w:hAnsi="仿宋" w:eastAsia="仿宋" w:cs="仿宋"/>
          <w:b/>
          <w:bCs w:val="0"/>
          <w:sz w:val="24"/>
          <w:szCs w:val="24"/>
          <w:lang w:val="en-US" w:eastAsia="zh-CN"/>
        </w:rPr>
        <w:t>本次询价采购活动</w:t>
      </w:r>
      <w:r>
        <w:rPr>
          <w:rFonts w:hint="eastAsia" w:ascii="仿宋" w:hAnsi="仿宋" w:eastAsia="仿宋" w:cs="仿宋"/>
          <w:b/>
          <w:bCs w:val="0"/>
          <w:color w:val="auto"/>
          <w:sz w:val="24"/>
          <w:szCs w:val="24"/>
          <w:highlight w:val="none"/>
          <w:lang w:val="en-US" w:eastAsia="zh-CN"/>
        </w:rPr>
        <w:t>响应</w:t>
      </w:r>
      <w:r>
        <w:rPr>
          <w:rFonts w:hint="eastAsia" w:ascii="仿宋" w:hAnsi="仿宋" w:eastAsia="仿宋" w:cs="仿宋"/>
          <w:b/>
          <w:bCs w:val="0"/>
          <w:color w:val="auto"/>
          <w:sz w:val="24"/>
          <w:szCs w:val="24"/>
          <w:highlight w:val="none"/>
        </w:rPr>
        <w:t>报价应包含：</w:t>
      </w:r>
      <w:r>
        <w:rPr>
          <w:rFonts w:hint="eastAsia" w:ascii="仿宋" w:hAnsi="仿宋" w:eastAsia="仿宋" w:cs="仿宋"/>
          <w:b/>
          <w:bCs w:val="0"/>
          <w:color w:val="auto"/>
          <w:sz w:val="24"/>
          <w:szCs w:val="24"/>
          <w:highlight w:val="none"/>
          <w:lang w:val="en-US" w:eastAsia="zh-CN"/>
        </w:rPr>
        <w:t>税费</w:t>
      </w:r>
      <w:r>
        <w:rPr>
          <w:rFonts w:hint="eastAsia" w:ascii="仿宋" w:hAnsi="仿宋" w:eastAsia="仿宋" w:cs="仿宋"/>
          <w:b/>
          <w:bCs w:val="0"/>
          <w:color w:val="auto"/>
          <w:sz w:val="24"/>
          <w:szCs w:val="24"/>
          <w:highlight w:val="none"/>
          <w:lang w:eastAsia="zh-CN"/>
        </w:rPr>
        <w:t>以及服务</w:t>
      </w:r>
      <w:r>
        <w:rPr>
          <w:rFonts w:hint="eastAsia" w:ascii="仿宋" w:hAnsi="仿宋" w:cs="仿宋"/>
          <w:b/>
          <w:bCs w:val="0"/>
          <w:color w:val="auto"/>
          <w:sz w:val="24"/>
          <w:szCs w:val="24"/>
          <w:highlight w:val="none"/>
          <w:lang w:val="en-US" w:eastAsia="zh-CN"/>
        </w:rPr>
        <w:t>期内</w:t>
      </w:r>
      <w:r>
        <w:rPr>
          <w:rFonts w:hint="eastAsia" w:ascii="仿宋" w:hAnsi="仿宋" w:eastAsia="仿宋" w:cs="仿宋"/>
          <w:b/>
          <w:bCs w:val="0"/>
          <w:color w:val="auto"/>
          <w:sz w:val="24"/>
          <w:szCs w:val="24"/>
          <w:highlight w:val="none"/>
          <w:lang w:eastAsia="zh-CN"/>
        </w:rPr>
        <w:t>所需</w:t>
      </w:r>
      <w:r>
        <w:rPr>
          <w:rFonts w:hint="eastAsia" w:ascii="仿宋" w:hAnsi="仿宋" w:eastAsia="仿宋" w:cs="仿宋"/>
          <w:b/>
          <w:bCs w:val="0"/>
          <w:color w:val="auto"/>
          <w:sz w:val="24"/>
          <w:szCs w:val="24"/>
          <w:highlight w:val="none"/>
        </w:rPr>
        <w:t>相关一切</w:t>
      </w:r>
      <w:r>
        <w:rPr>
          <w:rFonts w:hint="eastAsia" w:ascii="仿宋" w:hAnsi="仿宋" w:eastAsia="仿宋" w:cs="仿宋"/>
          <w:b/>
          <w:bCs w:val="0"/>
          <w:color w:val="auto"/>
          <w:sz w:val="24"/>
          <w:szCs w:val="24"/>
          <w:highlight w:val="none"/>
          <w:lang w:eastAsia="zh-CN"/>
        </w:rPr>
        <w:t>费用</w:t>
      </w:r>
      <w:r>
        <w:rPr>
          <w:rFonts w:hint="eastAsia" w:ascii="仿宋" w:hAnsi="仿宋" w:eastAsia="仿宋" w:cs="仿宋"/>
          <w:b/>
          <w:bCs w:val="0"/>
          <w:color w:val="auto"/>
          <w:sz w:val="24"/>
          <w:szCs w:val="24"/>
          <w:highlight w:val="none"/>
          <w:lang w:val="en-US" w:eastAsia="zh-CN"/>
        </w:rPr>
        <w:t>，</w:t>
      </w:r>
      <w:r>
        <w:rPr>
          <w:rFonts w:hint="eastAsia" w:ascii="仿宋" w:hAnsi="仿宋" w:cs="仿宋"/>
          <w:b/>
          <w:bCs w:val="0"/>
          <w:color w:val="auto"/>
          <w:sz w:val="24"/>
          <w:szCs w:val="24"/>
          <w:highlight w:val="none"/>
          <w:lang w:val="en-US" w:eastAsia="zh-CN"/>
        </w:rPr>
        <w:t>成交供应商</w:t>
      </w:r>
      <w:r>
        <w:rPr>
          <w:rFonts w:hint="eastAsia" w:ascii="仿宋" w:hAnsi="仿宋" w:eastAsia="仿宋" w:cs="仿宋"/>
          <w:b/>
          <w:bCs w:val="0"/>
          <w:color w:val="auto"/>
          <w:sz w:val="24"/>
          <w:szCs w:val="24"/>
          <w:highlight w:val="none"/>
        </w:rPr>
        <w:t>在项目</w:t>
      </w:r>
      <w:r>
        <w:rPr>
          <w:rFonts w:hint="eastAsia" w:ascii="仿宋" w:hAnsi="仿宋" w:cs="仿宋"/>
          <w:b/>
          <w:bCs w:val="0"/>
          <w:color w:val="auto"/>
          <w:sz w:val="24"/>
          <w:szCs w:val="24"/>
          <w:highlight w:val="none"/>
          <w:lang w:val="en-US" w:eastAsia="zh-CN"/>
        </w:rPr>
        <w:t>开展</w:t>
      </w:r>
      <w:r>
        <w:rPr>
          <w:rFonts w:hint="eastAsia" w:ascii="仿宋" w:hAnsi="仿宋" w:eastAsia="仿宋" w:cs="仿宋"/>
          <w:b/>
          <w:bCs w:val="0"/>
          <w:color w:val="auto"/>
          <w:sz w:val="24"/>
          <w:szCs w:val="24"/>
          <w:highlight w:val="none"/>
        </w:rPr>
        <w:t>过程中发生的其它费用，</w:t>
      </w:r>
      <w:r>
        <w:rPr>
          <w:rFonts w:hint="eastAsia" w:ascii="仿宋" w:hAnsi="仿宋" w:eastAsia="仿宋" w:cs="仿宋"/>
          <w:b/>
          <w:bCs w:val="0"/>
          <w:color w:val="auto"/>
          <w:sz w:val="24"/>
          <w:szCs w:val="24"/>
          <w:highlight w:val="none"/>
          <w:lang w:eastAsia="zh-CN"/>
        </w:rPr>
        <w:t>采购人</w:t>
      </w:r>
      <w:r>
        <w:rPr>
          <w:rFonts w:hint="eastAsia" w:ascii="仿宋" w:hAnsi="仿宋" w:eastAsia="仿宋" w:cs="仿宋"/>
          <w:b/>
          <w:bCs w:val="0"/>
          <w:color w:val="auto"/>
          <w:sz w:val="24"/>
          <w:szCs w:val="24"/>
          <w:highlight w:val="none"/>
        </w:rPr>
        <w:t>概不承担，采购人不另行支付在整体项目</w:t>
      </w:r>
      <w:r>
        <w:rPr>
          <w:rFonts w:hint="eastAsia" w:ascii="仿宋" w:hAnsi="仿宋" w:cs="仿宋"/>
          <w:b/>
          <w:bCs w:val="0"/>
          <w:color w:val="auto"/>
          <w:sz w:val="24"/>
          <w:szCs w:val="24"/>
          <w:highlight w:val="none"/>
          <w:lang w:val="en-US" w:eastAsia="zh-CN"/>
        </w:rPr>
        <w:t>开展</w:t>
      </w:r>
      <w:r>
        <w:rPr>
          <w:rFonts w:hint="eastAsia" w:ascii="仿宋" w:hAnsi="仿宋" w:eastAsia="仿宋" w:cs="仿宋"/>
          <w:b/>
          <w:bCs w:val="0"/>
          <w:color w:val="auto"/>
          <w:sz w:val="24"/>
          <w:szCs w:val="24"/>
          <w:highlight w:val="none"/>
        </w:rPr>
        <w:t>过程中产生的其他费用。</w:t>
      </w:r>
    </w:p>
    <w:p w14:paraId="16A38439">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本报价在报价有效期内固定不变，并在合同有效期内不受利率波动的影响。</w:t>
      </w:r>
    </w:p>
    <w:p w14:paraId="0A4B0CBD">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（2）自接受报价书截止之日起</w:t>
      </w:r>
      <w:r>
        <w:rPr>
          <w:rFonts w:hint="eastAsia" w:ascii="仿宋" w:hAnsi="仿宋" w:eastAsia="仿宋" w:cs="仿宋"/>
          <w:b/>
          <w:bCs/>
          <w:sz w:val="24"/>
          <w:szCs w:val="24"/>
          <w:highlight w:val="none"/>
          <w:u w:val="single"/>
          <w:lang w:val="en-US" w:eastAsia="zh-CN"/>
        </w:rPr>
        <w:t>90</w:t>
      </w:r>
      <w:r>
        <w:rPr>
          <w:rFonts w:hint="eastAsia" w:ascii="仿宋" w:hAnsi="仿宋" w:eastAsia="仿宋" w:cs="仿宋"/>
          <w:sz w:val="24"/>
          <w:szCs w:val="24"/>
          <w:highlight w:val="none"/>
          <w:lang w:val="en-US" w:eastAsia="zh-CN"/>
        </w:rPr>
        <w:t>天内有效。</w:t>
      </w:r>
    </w:p>
    <w:p w14:paraId="671FB983">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w:t>
      </w:r>
      <w:r>
        <w:rPr>
          <w:rFonts w:hint="eastAsia" w:ascii="仿宋" w:hAnsi="仿宋" w:cs="仿宋"/>
          <w:sz w:val="24"/>
          <w:szCs w:val="24"/>
          <w:highlight w:val="none"/>
          <w:lang w:val="en-US" w:eastAsia="zh-CN"/>
        </w:rPr>
        <w:t>我方</w:t>
      </w:r>
      <w:r>
        <w:rPr>
          <w:rFonts w:hint="eastAsia" w:ascii="仿宋" w:hAnsi="仿宋" w:eastAsia="仿宋" w:cs="仿宋"/>
          <w:sz w:val="24"/>
          <w:szCs w:val="24"/>
          <w:highlight w:val="none"/>
          <w:lang w:val="en-US" w:eastAsia="zh-CN"/>
        </w:rPr>
        <w:t>已详细</w:t>
      </w:r>
      <w:r>
        <w:rPr>
          <w:rFonts w:hint="eastAsia" w:ascii="仿宋" w:hAnsi="仿宋" w:cs="仿宋"/>
          <w:sz w:val="24"/>
          <w:szCs w:val="24"/>
          <w:highlight w:val="none"/>
          <w:lang w:val="en-US" w:eastAsia="zh-CN"/>
        </w:rPr>
        <w:t>阅读询价采购文件</w:t>
      </w:r>
      <w:r>
        <w:rPr>
          <w:rFonts w:hint="eastAsia" w:ascii="仿宋" w:hAnsi="仿宋" w:eastAsia="仿宋" w:cs="仿宋"/>
          <w:sz w:val="24"/>
          <w:szCs w:val="24"/>
          <w:highlight w:val="none"/>
          <w:lang w:val="en-US" w:eastAsia="zh-CN"/>
        </w:rPr>
        <w:t>及有关的澄清/修改文件(若有的话)，</w:t>
      </w:r>
      <w:r>
        <w:rPr>
          <w:rFonts w:hint="eastAsia" w:ascii="仿宋" w:hAnsi="仿宋" w:cs="仿宋"/>
          <w:sz w:val="24"/>
          <w:szCs w:val="24"/>
          <w:highlight w:val="none"/>
          <w:lang w:val="en-US" w:eastAsia="zh-CN"/>
        </w:rPr>
        <w:t>我方</w:t>
      </w:r>
      <w:r>
        <w:rPr>
          <w:rFonts w:hint="eastAsia" w:ascii="仿宋" w:hAnsi="仿宋" w:eastAsia="仿宋" w:cs="仿宋"/>
          <w:sz w:val="24"/>
          <w:szCs w:val="24"/>
          <w:highlight w:val="none"/>
          <w:lang w:val="en-US" w:eastAsia="zh-CN"/>
        </w:rPr>
        <w:t>完全理解并同意放弃对这方面提出任何异议的权利。</w:t>
      </w:r>
      <w:r>
        <w:rPr>
          <w:rFonts w:hint="eastAsia" w:ascii="仿宋" w:hAnsi="仿宋" w:cs="仿宋"/>
          <w:sz w:val="24"/>
          <w:szCs w:val="24"/>
          <w:highlight w:val="none"/>
          <w:lang w:val="en-US" w:eastAsia="zh-CN"/>
        </w:rPr>
        <w:t>完全询价采购文件中所有要求及条款</w:t>
      </w:r>
      <w:r>
        <w:rPr>
          <w:rFonts w:hint="eastAsia" w:ascii="仿宋" w:hAnsi="仿宋" w:eastAsia="仿宋" w:cs="仿宋"/>
          <w:sz w:val="24"/>
          <w:szCs w:val="24"/>
          <w:highlight w:val="none"/>
          <w:lang w:val="en-US" w:eastAsia="zh-CN"/>
        </w:rPr>
        <w:t>。</w:t>
      </w:r>
    </w:p>
    <w:p w14:paraId="1DBC5A7F">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textAlignment w:val="auto"/>
        <w:outlineLvl w:val="9"/>
        <w:rPr>
          <w:rFonts w:hint="eastAsia" w:ascii="仿宋" w:hAnsi="仿宋" w:eastAsia="仿宋" w:cs="仿宋"/>
          <w:sz w:val="24"/>
          <w:szCs w:val="24"/>
          <w:highlight w:val="none"/>
          <w:lang w:val="en-US" w:eastAsia="zh-CN"/>
        </w:rPr>
      </w:pPr>
      <w:r>
        <w:rPr>
          <w:rFonts w:hint="eastAsia" w:ascii="仿宋" w:hAnsi="仿宋" w:cs="仿宋"/>
          <w:sz w:val="24"/>
          <w:szCs w:val="24"/>
          <w:highlight w:val="none"/>
          <w:lang w:val="en-US" w:eastAsia="zh-CN"/>
        </w:rPr>
        <w:t>（4）</w:t>
      </w:r>
      <w:r>
        <w:rPr>
          <w:rFonts w:hint="eastAsia" w:ascii="仿宋" w:hAnsi="仿宋" w:eastAsia="仿宋" w:cs="仿宋"/>
          <w:sz w:val="24"/>
          <w:szCs w:val="24"/>
          <w:highlight w:val="none"/>
          <w:lang w:val="en-US" w:eastAsia="zh-CN"/>
        </w:rPr>
        <w:t>保证在被确定为成交供应商后忠实地执行与采购人所签署的合同，并承担合同规定的责任义务。</w:t>
      </w:r>
    </w:p>
    <w:p w14:paraId="46D45B70">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与本询价采购有关的一切往来通讯请寄：</w:t>
      </w:r>
    </w:p>
    <w:p w14:paraId="1D68FA54">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地址：                       </w:t>
      </w:r>
    </w:p>
    <w:p w14:paraId="19FFB17F">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邮编：            电话：              传真：             </w:t>
      </w:r>
    </w:p>
    <w:p w14:paraId="7133CABA">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报 价 单 位  （盖章）：                被授权代表人（签字）：</w:t>
      </w:r>
    </w:p>
    <w:p w14:paraId="7DB01B4B">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textAlignment w:val="auto"/>
        <w:outlineLvl w:val="9"/>
        <w:rPr>
          <w:rFonts w:hint="eastAsia" w:ascii="仿宋" w:hAnsi="仿宋" w:eastAsia="仿宋" w:cs="仿宋"/>
          <w:sz w:val="24"/>
          <w:szCs w:val="24"/>
          <w:highlight w:val="none"/>
          <w:lang w:val="en-US" w:eastAsia="zh-CN"/>
        </w:rPr>
        <w:sectPr>
          <w:pgSz w:w="11906" w:h="16838"/>
          <w:pgMar w:top="1800" w:right="1440" w:bottom="1800" w:left="2007" w:header="851" w:footer="992" w:gutter="0"/>
          <w:pgNumType w:fmt="decimal"/>
          <w:cols w:space="425" w:num="1"/>
          <w:docGrid w:type="lines" w:linePitch="312" w:charSpace="0"/>
        </w:sectPr>
      </w:pPr>
      <w:r>
        <w:rPr>
          <w:rFonts w:hint="eastAsia" w:ascii="仿宋" w:hAnsi="仿宋" w:eastAsia="仿宋" w:cs="仿宋"/>
          <w:sz w:val="24"/>
          <w:szCs w:val="24"/>
          <w:highlight w:val="none"/>
          <w:lang w:val="en-US" w:eastAsia="zh-CN"/>
        </w:rPr>
        <w:t xml:space="preserve">日      </w:t>
      </w:r>
      <w:r>
        <w:rPr>
          <w:rFonts w:hint="eastAsia" w:ascii="仿宋" w:hAnsi="仿宋" w:cs="仿宋"/>
          <w:sz w:val="24"/>
          <w:szCs w:val="24"/>
          <w:highlight w:val="none"/>
          <w:lang w:val="en-US" w:eastAsia="zh-CN"/>
        </w:rPr>
        <w:t xml:space="preserve"> </w:t>
      </w:r>
      <w:r>
        <w:rPr>
          <w:rFonts w:hint="eastAsia" w:ascii="仿宋" w:hAnsi="仿宋" w:eastAsia="仿宋" w:cs="仿宋"/>
          <w:sz w:val="24"/>
          <w:szCs w:val="24"/>
          <w:highlight w:val="none"/>
          <w:lang w:val="en-US" w:eastAsia="zh-CN"/>
        </w:rPr>
        <w:t>期：     年   月   日</w:t>
      </w:r>
    </w:p>
    <w:p w14:paraId="181B9ED6">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jc w:val="both"/>
        <w:textAlignment w:val="auto"/>
        <w:outlineLvl w:val="9"/>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附件7：</w:t>
      </w:r>
    </w:p>
    <w:tbl>
      <w:tblPr>
        <w:tblStyle w:val="15"/>
        <w:tblW w:w="1328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3"/>
        <w:gridCol w:w="1654"/>
        <w:gridCol w:w="1146"/>
        <w:gridCol w:w="4937"/>
        <w:gridCol w:w="1050"/>
        <w:gridCol w:w="1033"/>
        <w:gridCol w:w="1084"/>
        <w:gridCol w:w="1196"/>
        <w:gridCol w:w="645"/>
      </w:tblGrid>
      <w:tr w14:paraId="7FF17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13288"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67B9F">
            <w:pPr>
              <w:keepNext w:val="0"/>
              <w:keepLines w:val="0"/>
              <w:pageBreakBefore w:val="0"/>
              <w:widowControl/>
              <w:suppressLineNumbers w:val="0"/>
              <w:kinsoku/>
              <w:overflowPunct/>
              <w:topLinePunct w:val="0"/>
              <w:autoSpaceDE/>
              <w:autoSpaceDN/>
              <w:bidi w:val="0"/>
              <w:spacing w:line="440" w:lineRule="exact"/>
              <w:ind w:left="0" w:leftChars="0" w:right="0" w:firstLine="0" w:firstLineChars="0"/>
              <w:jc w:val="center"/>
              <w:textAlignment w:val="center"/>
              <w:rPr>
                <w:rFonts w:ascii="仿宋" w:hAnsi="仿宋" w:eastAsia="仿宋" w:cs="仿宋"/>
                <w:b/>
                <w:bCs/>
                <w:i w:val="0"/>
                <w:iCs w:val="0"/>
                <w:color w:val="000000"/>
                <w:sz w:val="40"/>
                <w:szCs w:val="40"/>
                <w:u w:val="none"/>
              </w:rPr>
            </w:pPr>
            <w:r>
              <w:rPr>
                <w:rFonts w:hint="eastAsia" w:ascii="仿宋" w:hAnsi="仿宋" w:eastAsia="仿宋" w:cs="仿宋"/>
                <w:b/>
                <w:bCs/>
                <w:i w:val="0"/>
                <w:iCs w:val="0"/>
                <w:color w:val="000000"/>
                <w:kern w:val="0"/>
                <w:sz w:val="40"/>
                <w:szCs w:val="40"/>
                <w:u w:val="none"/>
                <w:lang w:val="en-US" w:eastAsia="zh-CN" w:bidi="ar"/>
              </w:rPr>
              <w:t>初步审查表（模板）</w:t>
            </w:r>
          </w:p>
        </w:tc>
      </w:tr>
      <w:tr w14:paraId="35EDA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 w:hRule="atLeast"/>
        </w:trPr>
        <w:tc>
          <w:tcPr>
            <w:tcW w:w="13288"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B6830">
            <w:pPr>
              <w:keepNext w:val="0"/>
              <w:keepLines w:val="0"/>
              <w:pageBreakBefore w:val="0"/>
              <w:widowControl/>
              <w:suppressLineNumbers w:val="0"/>
              <w:kinsoku/>
              <w:overflowPunct/>
              <w:topLinePunct w:val="0"/>
              <w:autoSpaceDE/>
              <w:autoSpaceDN/>
              <w:bidi w:val="0"/>
              <w:spacing w:line="440" w:lineRule="exact"/>
              <w:ind w:left="0" w:leftChars="0" w:right="0" w:firstLine="0" w:firstLineChars="0"/>
              <w:jc w:val="left"/>
              <w:textAlignment w:val="center"/>
              <w:rPr>
                <w:rFonts w:hint="eastAsia" w:ascii="仿宋" w:hAnsi="仿宋" w:eastAsia="仿宋" w:cs="仿宋"/>
                <w:b/>
                <w:bCs/>
                <w:i w:val="0"/>
                <w:iCs w:val="0"/>
                <w:color w:val="000000"/>
                <w:sz w:val="13"/>
                <w:szCs w:val="13"/>
                <w:u w:val="none"/>
              </w:rPr>
            </w:pPr>
            <w:r>
              <w:rPr>
                <w:rFonts w:hint="eastAsia" w:ascii="仿宋" w:hAnsi="仿宋" w:eastAsia="仿宋" w:cs="仿宋"/>
                <w:b/>
                <w:bCs/>
                <w:i w:val="0"/>
                <w:iCs w:val="0"/>
                <w:color w:val="000000"/>
                <w:kern w:val="0"/>
                <w:sz w:val="13"/>
                <w:szCs w:val="13"/>
                <w:u w:val="none"/>
                <w:lang w:val="en-US" w:eastAsia="zh-CN" w:bidi="ar"/>
              </w:rPr>
              <w:t>本次询价采购活动项目名称：</w:t>
            </w:r>
            <w:r>
              <w:rPr>
                <w:rFonts w:hint="default" w:ascii="仿宋" w:hAnsi="仿宋" w:eastAsia="仿宋" w:cs="仿宋"/>
                <w:b/>
                <w:bCs/>
                <w:i w:val="0"/>
                <w:iCs w:val="0"/>
                <w:color w:val="000000"/>
                <w:kern w:val="0"/>
                <w:sz w:val="13"/>
                <w:szCs w:val="13"/>
                <w:u w:val="single"/>
                <w:lang w:val="en-US" w:eastAsia="zh-CN" w:bidi="ar"/>
              </w:rPr>
              <w:t>中铁建·国际城E1栋项目可行性研究分析与资产评估服务</w:t>
            </w:r>
            <w:r>
              <w:rPr>
                <w:rFonts w:hint="eastAsia" w:ascii="仿宋" w:hAnsi="仿宋" w:eastAsia="仿宋" w:cs="仿宋"/>
                <w:b/>
                <w:bCs/>
                <w:i w:val="0"/>
                <w:iCs w:val="0"/>
                <w:color w:val="000000"/>
                <w:kern w:val="0"/>
                <w:sz w:val="13"/>
                <w:szCs w:val="13"/>
                <w:u w:val="none"/>
                <w:lang w:val="en-US" w:eastAsia="zh-CN" w:bidi="ar"/>
              </w:rPr>
              <w:t xml:space="preserve">  </w:t>
            </w:r>
          </w:p>
        </w:tc>
      </w:tr>
      <w:tr w14:paraId="1D386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288"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A19F7">
            <w:pPr>
              <w:keepNext w:val="0"/>
              <w:keepLines w:val="0"/>
              <w:pageBreakBefore w:val="0"/>
              <w:widowControl/>
              <w:suppressLineNumbers w:val="0"/>
              <w:kinsoku/>
              <w:overflowPunct/>
              <w:topLinePunct w:val="0"/>
              <w:autoSpaceDE/>
              <w:autoSpaceDN/>
              <w:bidi w:val="0"/>
              <w:spacing w:line="440" w:lineRule="exact"/>
              <w:ind w:left="0" w:leftChars="0" w:right="0" w:firstLine="0" w:firstLineChars="0"/>
              <w:jc w:val="left"/>
              <w:textAlignment w:val="center"/>
              <w:rPr>
                <w:rFonts w:hint="eastAsia" w:ascii="仿宋" w:hAnsi="仿宋" w:eastAsia="仿宋" w:cs="仿宋"/>
                <w:b/>
                <w:bCs/>
                <w:i w:val="0"/>
                <w:iCs w:val="0"/>
                <w:color w:val="000000"/>
                <w:sz w:val="13"/>
                <w:szCs w:val="13"/>
                <w:u w:val="none"/>
              </w:rPr>
            </w:pPr>
            <w:r>
              <w:rPr>
                <w:rFonts w:hint="eastAsia" w:ascii="仿宋" w:hAnsi="仿宋" w:eastAsia="仿宋" w:cs="仿宋"/>
                <w:b/>
                <w:bCs/>
                <w:i w:val="0"/>
                <w:iCs w:val="0"/>
                <w:color w:val="000000"/>
                <w:kern w:val="0"/>
                <w:sz w:val="13"/>
                <w:szCs w:val="13"/>
                <w:u w:val="none"/>
                <w:lang w:val="en-US" w:eastAsia="zh-CN" w:bidi="ar"/>
              </w:rPr>
              <w:t>本次询价采购活动评审地点：</w:t>
            </w:r>
            <w:r>
              <w:rPr>
                <w:rFonts w:hint="eastAsia" w:ascii="仿宋" w:hAnsi="仿宋" w:eastAsia="仿宋" w:cs="仿宋"/>
                <w:b/>
                <w:bCs/>
                <w:i w:val="0"/>
                <w:iCs w:val="0"/>
                <w:color w:val="000000"/>
                <w:kern w:val="0"/>
                <w:sz w:val="13"/>
                <w:szCs w:val="13"/>
                <w:u w:val="single"/>
                <w:lang w:val="en-US" w:eastAsia="zh-CN" w:bidi="ar"/>
              </w:rPr>
              <w:t>贵阳市观山湖区凯里路235号中国贵阳人力资源服务产业园1楼</w:t>
            </w:r>
            <w:r>
              <w:rPr>
                <w:rFonts w:hint="eastAsia" w:ascii="仿宋" w:hAnsi="仿宋" w:eastAsia="仿宋" w:cs="仿宋"/>
                <w:b/>
                <w:bCs/>
                <w:i w:val="0"/>
                <w:iCs w:val="0"/>
                <w:color w:val="000000"/>
                <w:kern w:val="0"/>
                <w:sz w:val="13"/>
                <w:szCs w:val="13"/>
                <w:u w:val="none"/>
                <w:lang w:val="en-US" w:eastAsia="zh-CN" w:bidi="ar"/>
              </w:rPr>
              <w:t xml:space="preserve">  </w:t>
            </w:r>
          </w:p>
        </w:tc>
      </w:tr>
      <w:tr w14:paraId="45406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13288"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0BD87">
            <w:pPr>
              <w:keepNext w:val="0"/>
              <w:keepLines w:val="0"/>
              <w:pageBreakBefore w:val="0"/>
              <w:widowControl/>
              <w:suppressLineNumbers w:val="0"/>
              <w:kinsoku/>
              <w:overflowPunct/>
              <w:topLinePunct w:val="0"/>
              <w:autoSpaceDE/>
              <w:autoSpaceDN/>
              <w:bidi w:val="0"/>
              <w:spacing w:line="440" w:lineRule="exact"/>
              <w:ind w:left="0" w:leftChars="0" w:right="0" w:firstLine="0" w:firstLineChars="0"/>
              <w:jc w:val="left"/>
              <w:textAlignment w:val="center"/>
              <w:rPr>
                <w:rFonts w:hint="eastAsia" w:ascii="仿宋" w:hAnsi="仿宋" w:eastAsia="仿宋" w:cs="仿宋"/>
                <w:b/>
                <w:bCs/>
                <w:i w:val="0"/>
                <w:iCs w:val="0"/>
                <w:color w:val="000000"/>
                <w:sz w:val="13"/>
                <w:szCs w:val="13"/>
                <w:u w:val="none"/>
              </w:rPr>
            </w:pPr>
            <w:r>
              <w:rPr>
                <w:rFonts w:hint="eastAsia" w:ascii="仿宋" w:hAnsi="仿宋" w:eastAsia="仿宋" w:cs="仿宋"/>
                <w:b/>
                <w:bCs/>
                <w:i w:val="0"/>
                <w:iCs w:val="0"/>
                <w:color w:val="000000"/>
                <w:kern w:val="0"/>
                <w:sz w:val="13"/>
                <w:szCs w:val="13"/>
                <w:u w:val="none"/>
                <w:lang w:val="en-US" w:eastAsia="zh-CN" w:bidi="ar"/>
              </w:rPr>
              <w:t>本次询价采购活动评审时间：</w:t>
            </w:r>
            <w:r>
              <w:rPr>
                <w:rFonts w:hint="eastAsia" w:ascii="仿宋" w:hAnsi="仿宋" w:eastAsia="仿宋" w:cs="仿宋"/>
                <w:b/>
                <w:bCs/>
                <w:i w:val="0"/>
                <w:iCs w:val="0"/>
                <w:color w:val="000000"/>
                <w:kern w:val="0"/>
                <w:sz w:val="13"/>
                <w:szCs w:val="13"/>
                <w:u w:val="single"/>
                <w:lang w:val="en-US" w:eastAsia="zh-CN" w:bidi="ar"/>
              </w:rPr>
              <w:t xml:space="preserve"> XXXX </w:t>
            </w:r>
            <w:r>
              <w:rPr>
                <w:rFonts w:hint="eastAsia" w:ascii="仿宋" w:hAnsi="仿宋" w:eastAsia="仿宋" w:cs="仿宋"/>
                <w:b/>
                <w:bCs/>
                <w:i w:val="0"/>
                <w:iCs w:val="0"/>
                <w:color w:val="000000"/>
                <w:kern w:val="0"/>
                <w:sz w:val="13"/>
                <w:szCs w:val="13"/>
                <w:u w:val="none"/>
                <w:lang w:val="en-US" w:eastAsia="zh-CN" w:bidi="ar"/>
              </w:rPr>
              <w:t>年</w:t>
            </w:r>
            <w:r>
              <w:rPr>
                <w:rFonts w:hint="eastAsia" w:ascii="仿宋" w:hAnsi="仿宋" w:eastAsia="仿宋" w:cs="仿宋"/>
                <w:b/>
                <w:bCs/>
                <w:i w:val="0"/>
                <w:iCs w:val="0"/>
                <w:color w:val="000000"/>
                <w:kern w:val="0"/>
                <w:sz w:val="13"/>
                <w:szCs w:val="13"/>
                <w:u w:val="single"/>
                <w:lang w:val="en-US" w:eastAsia="zh-CN" w:bidi="ar"/>
              </w:rPr>
              <w:t xml:space="preserve"> XX </w:t>
            </w:r>
            <w:r>
              <w:rPr>
                <w:rFonts w:hint="eastAsia" w:ascii="仿宋" w:hAnsi="仿宋" w:eastAsia="仿宋" w:cs="仿宋"/>
                <w:b/>
                <w:bCs/>
                <w:i w:val="0"/>
                <w:iCs w:val="0"/>
                <w:color w:val="000000"/>
                <w:kern w:val="0"/>
                <w:sz w:val="13"/>
                <w:szCs w:val="13"/>
                <w:u w:val="none"/>
                <w:lang w:val="en-US" w:eastAsia="zh-CN" w:bidi="ar"/>
              </w:rPr>
              <w:t>月</w:t>
            </w:r>
            <w:r>
              <w:rPr>
                <w:rFonts w:hint="eastAsia" w:ascii="仿宋" w:hAnsi="仿宋" w:eastAsia="仿宋" w:cs="仿宋"/>
                <w:b/>
                <w:bCs/>
                <w:i w:val="0"/>
                <w:iCs w:val="0"/>
                <w:color w:val="000000"/>
                <w:kern w:val="0"/>
                <w:sz w:val="13"/>
                <w:szCs w:val="13"/>
                <w:u w:val="single"/>
                <w:lang w:val="en-US" w:eastAsia="zh-CN" w:bidi="ar"/>
              </w:rPr>
              <w:t xml:space="preserve"> XX </w:t>
            </w:r>
            <w:r>
              <w:rPr>
                <w:rFonts w:hint="eastAsia" w:ascii="仿宋" w:hAnsi="仿宋" w:eastAsia="仿宋" w:cs="仿宋"/>
                <w:b/>
                <w:bCs/>
                <w:i w:val="0"/>
                <w:iCs w:val="0"/>
                <w:color w:val="000000"/>
                <w:kern w:val="0"/>
                <w:sz w:val="13"/>
                <w:szCs w:val="13"/>
                <w:u w:val="none"/>
                <w:lang w:val="en-US" w:eastAsia="zh-CN" w:bidi="ar"/>
              </w:rPr>
              <w:t>日</w:t>
            </w:r>
          </w:p>
        </w:tc>
      </w:tr>
      <w:tr w14:paraId="0B0F9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F1C58">
            <w:pPr>
              <w:keepNext w:val="0"/>
              <w:keepLines w:val="0"/>
              <w:pageBreakBefore w:val="0"/>
              <w:widowControl/>
              <w:suppressLineNumbers w:val="0"/>
              <w:kinsoku/>
              <w:overflowPunct/>
              <w:topLinePunct w:val="0"/>
              <w:autoSpaceDE/>
              <w:autoSpaceDN/>
              <w:bidi w:val="0"/>
              <w:spacing w:line="440" w:lineRule="exact"/>
              <w:ind w:left="0" w:leftChars="0" w:right="0" w:firstLine="0" w:firstLineChars="0"/>
              <w:jc w:val="center"/>
              <w:textAlignment w:val="center"/>
              <w:rPr>
                <w:rFonts w:hint="eastAsia" w:ascii="仿宋" w:hAnsi="仿宋" w:eastAsia="仿宋" w:cs="仿宋"/>
                <w:b/>
                <w:bCs/>
                <w:i w:val="0"/>
                <w:iCs w:val="0"/>
                <w:color w:val="000000"/>
                <w:sz w:val="13"/>
                <w:szCs w:val="13"/>
                <w:u w:val="none"/>
              </w:rPr>
            </w:pPr>
            <w:r>
              <w:rPr>
                <w:rFonts w:hint="eastAsia" w:ascii="仿宋" w:hAnsi="仿宋" w:eastAsia="仿宋" w:cs="仿宋"/>
                <w:b/>
                <w:bCs/>
                <w:i w:val="0"/>
                <w:iCs w:val="0"/>
                <w:color w:val="000000"/>
                <w:kern w:val="0"/>
                <w:sz w:val="13"/>
                <w:szCs w:val="13"/>
                <w:u w:val="none"/>
                <w:lang w:val="en-US" w:eastAsia="zh-CN" w:bidi="ar"/>
              </w:rPr>
              <w:t>序号</w:t>
            </w:r>
          </w:p>
        </w:tc>
        <w:tc>
          <w:tcPr>
            <w:tcW w:w="1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DD731">
            <w:pPr>
              <w:keepNext w:val="0"/>
              <w:keepLines w:val="0"/>
              <w:pageBreakBefore w:val="0"/>
              <w:widowControl/>
              <w:suppressLineNumbers w:val="0"/>
              <w:kinsoku/>
              <w:overflowPunct/>
              <w:topLinePunct w:val="0"/>
              <w:autoSpaceDE/>
              <w:autoSpaceDN/>
              <w:bidi w:val="0"/>
              <w:spacing w:line="440" w:lineRule="exact"/>
              <w:ind w:left="0" w:leftChars="0" w:right="0" w:firstLine="0" w:firstLineChars="0"/>
              <w:jc w:val="center"/>
              <w:textAlignment w:val="center"/>
              <w:rPr>
                <w:rFonts w:hint="eastAsia" w:ascii="仿宋" w:hAnsi="仿宋" w:eastAsia="仿宋" w:cs="仿宋"/>
                <w:b/>
                <w:bCs/>
                <w:i w:val="0"/>
                <w:iCs w:val="0"/>
                <w:color w:val="000000"/>
                <w:sz w:val="13"/>
                <w:szCs w:val="13"/>
                <w:u w:val="none"/>
              </w:rPr>
            </w:pPr>
            <w:r>
              <w:rPr>
                <w:rFonts w:hint="eastAsia" w:ascii="仿宋" w:hAnsi="仿宋" w:eastAsia="仿宋" w:cs="仿宋"/>
                <w:b/>
                <w:bCs/>
                <w:i w:val="0"/>
                <w:iCs w:val="0"/>
                <w:color w:val="000000"/>
                <w:kern w:val="0"/>
                <w:sz w:val="13"/>
                <w:szCs w:val="13"/>
                <w:u w:val="none"/>
                <w:lang w:val="en-US" w:eastAsia="zh-CN" w:bidi="ar"/>
              </w:rPr>
              <w:t>类别</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BA5CA">
            <w:pPr>
              <w:keepNext w:val="0"/>
              <w:keepLines w:val="0"/>
              <w:pageBreakBefore w:val="0"/>
              <w:widowControl/>
              <w:suppressLineNumbers w:val="0"/>
              <w:kinsoku/>
              <w:overflowPunct/>
              <w:topLinePunct w:val="0"/>
              <w:autoSpaceDE/>
              <w:autoSpaceDN/>
              <w:bidi w:val="0"/>
              <w:spacing w:line="440" w:lineRule="exact"/>
              <w:ind w:left="0" w:leftChars="0" w:right="0" w:firstLine="0" w:firstLineChars="0"/>
              <w:jc w:val="center"/>
              <w:textAlignment w:val="center"/>
              <w:rPr>
                <w:rFonts w:hint="eastAsia" w:ascii="仿宋" w:hAnsi="仿宋" w:eastAsia="仿宋" w:cs="仿宋"/>
                <w:b/>
                <w:bCs/>
                <w:i w:val="0"/>
                <w:iCs w:val="0"/>
                <w:color w:val="000000"/>
                <w:sz w:val="13"/>
                <w:szCs w:val="13"/>
                <w:u w:val="none"/>
              </w:rPr>
            </w:pPr>
            <w:r>
              <w:rPr>
                <w:rFonts w:hint="eastAsia" w:ascii="仿宋" w:hAnsi="仿宋" w:eastAsia="仿宋" w:cs="仿宋"/>
                <w:b/>
                <w:bCs/>
                <w:i w:val="0"/>
                <w:iCs w:val="0"/>
                <w:color w:val="000000"/>
                <w:kern w:val="0"/>
                <w:sz w:val="13"/>
                <w:szCs w:val="13"/>
                <w:u w:val="none"/>
                <w:lang w:val="en-US" w:eastAsia="zh-CN" w:bidi="ar"/>
              </w:rPr>
              <w:t>序号</w:t>
            </w:r>
          </w:p>
        </w:tc>
        <w:tc>
          <w:tcPr>
            <w:tcW w:w="4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B3155">
            <w:pPr>
              <w:keepNext w:val="0"/>
              <w:keepLines w:val="0"/>
              <w:pageBreakBefore w:val="0"/>
              <w:widowControl/>
              <w:suppressLineNumbers w:val="0"/>
              <w:kinsoku/>
              <w:overflowPunct/>
              <w:topLinePunct w:val="0"/>
              <w:autoSpaceDE/>
              <w:autoSpaceDN/>
              <w:bidi w:val="0"/>
              <w:spacing w:line="440" w:lineRule="exact"/>
              <w:ind w:left="0" w:leftChars="0" w:right="0" w:firstLine="0" w:firstLineChars="0"/>
              <w:jc w:val="center"/>
              <w:textAlignment w:val="center"/>
              <w:rPr>
                <w:rFonts w:hint="eastAsia" w:ascii="仿宋" w:hAnsi="仿宋" w:eastAsia="仿宋" w:cs="仿宋"/>
                <w:b/>
                <w:bCs/>
                <w:i w:val="0"/>
                <w:iCs w:val="0"/>
                <w:color w:val="000000"/>
                <w:sz w:val="13"/>
                <w:szCs w:val="13"/>
                <w:u w:val="none"/>
              </w:rPr>
            </w:pPr>
            <w:r>
              <w:rPr>
                <w:rFonts w:hint="eastAsia" w:ascii="仿宋" w:hAnsi="仿宋" w:eastAsia="仿宋" w:cs="仿宋"/>
                <w:b/>
                <w:bCs/>
                <w:i w:val="0"/>
                <w:iCs w:val="0"/>
                <w:color w:val="000000"/>
                <w:kern w:val="0"/>
                <w:sz w:val="13"/>
                <w:szCs w:val="13"/>
                <w:u w:val="none"/>
                <w:lang w:val="en-US" w:eastAsia="zh-CN" w:bidi="ar"/>
              </w:rPr>
              <w:t>资格要求</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C4277">
            <w:pPr>
              <w:keepNext w:val="0"/>
              <w:keepLines w:val="0"/>
              <w:pageBreakBefore w:val="0"/>
              <w:widowControl/>
              <w:suppressLineNumbers w:val="0"/>
              <w:kinsoku/>
              <w:overflowPunct/>
              <w:topLinePunct w:val="0"/>
              <w:autoSpaceDE/>
              <w:autoSpaceDN/>
              <w:bidi w:val="0"/>
              <w:spacing w:line="440" w:lineRule="exact"/>
              <w:ind w:left="0" w:leftChars="0" w:right="0" w:firstLine="0" w:firstLineChars="0"/>
              <w:jc w:val="center"/>
              <w:textAlignment w:val="center"/>
              <w:rPr>
                <w:rFonts w:hint="eastAsia" w:ascii="仿宋" w:hAnsi="仿宋" w:eastAsia="仿宋" w:cs="仿宋"/>
                <w:b/>
                <w:bCs/>
                <w:i w:val="0"/>
                <w:iCs w:val="0"/>
                <w:color w:val="000000"/>
                <w:sz w:val="13"/>
                <w:szCs w:val="13"/>
                <w:u w:val="none"/>
              </w:rPr>
            </w:pPr>
            <w:r>
              <w:rPr>
                <w:rFonts w:hint="eastAsia" w:ascii="仿宋" w:hAnsi="仿宋" w:eastAsia="仿宋" w:cs="仿宋"/>
                <w:b/>
                <w:bCs/>
                <w:i w:val="0"/>
                <w:iCs w:val="0"/>
                <w:color w:val="000000"/>
                <w:kern w:val="0"/>
                <w:sz w:val="13"/>
                <w:szCs w:val="13"/>
                <w:u w:val="none"/>
                <w:lang w:val="en-US" w:eastAsia="zh-CN" w:bidi="ar"/>
              </w:rPr>
              <w:t>供应商名称</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D4890">
            <w:pPr>
              <w:keepNext w:val="0"/>
              <w:keepLines w:val="0"/>
              <w:pageBreakBefore w:val="0"/>
              <w:widowControl/>
              <w:suppressLineNumbers w:val="0"/>
              <w:kinsoku/>
              <w:overflowPunct/>
              <w:topLinePunct w:val="0"/>
              <w:autoSpaceDE/>
              <w:autoSpaceDN/>
              <w:bidi w:val="0"/>
              <w:spacing w:line="440" w:lineRule="exact"/>
              <w:ind w:left="0" w:leftChars="0" w:right="0" w:firstLine="0" w:firstLineChars="0"/>
              <w:jc w:val="center"/>
              <w:textAlignment w:val="center"/>
              <w:rPr>
                <w:rFonts w:hint="eastAsia" w:ascii="仿宋" w:hAnsi="仿宋" w:eastAsia="仿宋" w:cs="仿宋"/>
                <w:b/>
                <w:bCs/>
                <w:i w:val="0"/>
                <w:iCs w:val="0"/>
                <w:color w:val="000000"/>
                <w:sz w:val="13"/>
                <w:szCs w:val="13"/>
                <w:u w:val="none"/>
              </w:rPr>
            </w:pPr>
            <w:r>
              <w:rPr>
                <w:rFonts w:hint="eastAsia" w:ascii="仿宋" w:hAnsi="仿宋" w:eastAsia="仿宋" w:cs="仿宋"/>
                <w:b/>
                <w:bCs/>
                <w:i w:val="0"/>
                <w:iCs w:val="0"/>
                <w:color w:val="000000"/>
                <w:kern w:val="0"/>
                <w:sz w:val="13"/>
                <w:szCs w:val="13"/>
                <w:u w:val="none"/>
                <w:lang w:val="en-US" w:eastAsia="zh-CN" w:bidi="ar"/>
              </w:rPr>
              <w:t>供应商名称</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4B927">
            <w:pPr>
              <w:keepNext w:val="0"/>
              <w:keepLines w:val="0"/>
              <w:pageBreakBefore w:val="0"/>
              <w:widowControl/>
              <w:suppressLineNumbers w:val="0"/>
              <w:kinsoku/>
              <w:overflowPunct/>
              <w:topLinePunct w:val="0"/>
              <w:autoSpaceDE/>
              <w:autoSpaceDN/>
              <w:bidi w:val="0"/>
              <w:spacing w:line="440" w:lineRule="exact"/>
              <w:ind w:left="0" w:leftChars="0" w:right="0" w:firstLine="0" w:firstLineChars="0"/>
              <w:jc w:val="center"/>
              <w:textAlignment w:val="center"/>
              <w:rPr>
                <w:rFonts w:hint="eastAsia" w:ascii="仿宋" w:hAnsi="仿宋" w:eastAsia="仿宋" w:cs="仿宋"/>
                <w:b/>
                <w:bCs/>
                <w:i w:val="0"/>
                <w:iCs w:val="0"/>
                <w:color w:val="000000"/>
                <w:sz w:val="13"/>
                <w:szCs w:val="13"/>
                <w:u w:val="none"/>
              </w:rPr>
            </w:pPr>
            <w:r>
              <w:rPr>
                <w:rFonts w:hint="eastAsia" w:ascii="仿宋" w:hAnsi="仿宋" w:eastAsia="仿宋" w:cs="仿宋"/>
                <w:b/>
                <w:bCs/>
                <w:i w:val="0"/>
                <w:iCs w:val="0"/>
                <w:color w:val="000000"/>
                <w:kern w:val="0"/>
                <w:sz w:val="13"/>
                <w:szCs w:val="13"/>
                <w:u w:val="none"/>
                <w:lang w:val="en-US" w:eastAsia="zh-CN" w:bidi="ar"/>
              </w:rPr>
              <w:t>供应商名称</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EBFBA">
            <w:pPr>
              <w:keepNext w:val="0"/>
              <w:keepLines w:val="0"/>
              <w:pageBreakBefore w:val="0"/>
              <w:widowControl/>
              <w:suppressLineNumbers w:val="0"/>
              <w:kinsoku/>
              <w:overflowPunct/>
              <w:topLinePunct w:val="0"/>
              <w:autoSpaceDE/>
              <w:autoSpaceDN/>
              <w:bidi w:val="0"/>
              <w:spacing w:line="440" w:lineRule="exact"/>
              <w:ind w:left="0" w:leftChars="0" w:right="0" w:firstLine="0" w:firstLineChars="0"/>
              <w:jc w:val="center"/>
              <w:textAlignment w:val="center"/>
              <w:rPr>
                <w:rFonts w:hint="eastAsia" w:ascii="仿宋" w:hAnsi="仿宋" w:eastAsia="仿宋" w:cs="仿宋"/>
                <w:b/>
                <w:bCs/>
                <w:i w:val="0"/>
                <w:iCs w:val="0"/>
                <w:color w:val="000000"/>
                <w:sz w:val="13"/>
                <w:szCs w:val="13"/>
                <w:u w:val="none"/>
              </w:rPr>
            </w:pPr>
            <w:r>
              <w:rPr>
                <w:rFonts w:hint="eastAsia" w:ascii="仿宋" w:hAnsi="仿宋" w:eastAsia="仿宋" w:cs="仿宋"/>
                <w:b/>
                <w:bCs/>
                <w:i w:val="0"/>
                <w:iCs w:val="0"/>
                <w:color w:val="000000"/>
                <w:kern w:val="0"/>
                <w:sz w:val="13"/>
                <w:szCs w:val="13"/>
                <w:u w:val="none"/>
                <w:lang w:val="en-US" w:eastAsia="zh-CN" w:bidi="ar"/>
              </w:rPr>
              <w:t>供应商名称</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166BD">
            <w:pPr>
              <w:keepNext w:val="0"/>
              <w:keepLines w:val="0"/>
              <w:pageBreakBefore w:val="0"/>
              <w:widowControl/>
              <w:suppressLineNumbers w:val="0"/>
              <w:kinsoku/>
              <w:overflowPunct/>
              <w:topLinePunct w:val="0"/>
              <w:autoSpaceDE/>
              <w:autoSpaceDN/>
              <w:bidi w:val="0"/>
              <w:spacing w:line="440" w:lineRule="exact"/>
              <w:ind w:left="0" w:leftChars="0" w:right="0" w:firstLine="0" w:firstLineChars="0"/>
              <w:jc w:val="center"/>
              <w:textAlignment w:val="center"/>
              <w:rPr>
                <w:rFonts w:hint="eastAsia" w:ascii="仿宋" w:hAnsi="仿宋" w:eastAsia="仿宋" w:cs="仿宋"/>
                <w:b/>
                <w:bCs/>
                <w:i w:val="0"/>
                <w:iCs w:val="0"/>
                <w:color w:val="000000"/>
                <w:sz w:val="13"/>
                <w:szCs w:val="13"/>
                <w:u w:val="none"/>
              </w:rPr>
            </w:pPr>
            <w:r>
              <w:rPr>
                <w:rFonts w:hint="eastAsia" w:ascii="仿宋" w:hAnsi="仿宋" w:eastAsia="仿宋" w:cs="仿宋"/>
                <w:b/>
                <w:bCs/>
                <w:i w:val="0"/>
                <w:iCs w:val="0"/>
                <w:color w:val="000000"/>
                <w:kern w:val="0"/>
                <w:sz w:val="13"/>
                <w:szCs w:val="13"/>
                <w:u w:val="none"/>
                <w:lang w:val="en-US" w:eastAsia="zh-CN" w:bidi="ar"/>
              </w:rPr>
              <w:t>备注</w:t>
            </w:r>
          </w:p>
        </w:tc>
      </w:tr>
      <w:tr w14:paraId="7A304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DFCFC">
            <w:pPr>
              <w:keepNext w:val="0"/>
              <w:keepLines w:val="0"/>
              <w:pageBreakBefore w:val="0"/>
              <w:widowControl/>
              <w:suppressLineNumbers w:val="0"/>
              <w:kinsoku/>
              <w:overflowPunct/>
              <w:topLinePunct w:val="0"/>
              <w:autoSpaceDE/>
              <w:autoSpaceDN/>
              <w:bidi w:val="0"/>
              <w:spacing w:line="440" w:lineRule="exact"/>
              <w:ind w:left="0" w:leftChars="0" w:right="0" w:firstLine="0" w:firstLineChars="0"/>
              <w:jc w:val="center"/>
              <w:textAlignment w:val="center"/>
              <w:rPr>
                <w:rFonts w:hint="eastAsia" w:ascii="仿宋" w:hAnsi="仿宋" w:eastAsia="仿宋" w:cs="仿宋"/>
                <w:b/>
                <w:bCs/>
                <w:i w:val="0"/>
                <w:iCs w:val="0"/>
                <w:color w:val="000000"/>
                <w:sz w:val="13"/>
                <w:szCs w:val="13"/>
                <w:u w:val="none"/>
              </w:rPr>
            </w:pPr>
            <w:r>
              <w:rPr>
                <w:rFonts w:hint="eastAsia" w:ascii="仿宋" w:hAnsi="仿宋" w:eastAsia="仿宋" w:cs="仿宋"/>
                <w:b/>
                <w:bCs/>
                <w:i w:val="0"/>
                <w:iCs w:val="0"/>
                <w:color w:val="000000"/>
                <w:kern w:val="0"/>
                <w:sz w:val="13"/>
                <w:szCs w:val="13"/>
                <w:u w:val="none"/>
                <w:lang w:val="en-US" w:eastAsia="zh-CN" w:bidi="ar"/>
              </w:rPr>
              <w:t>一</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238DE">
            <w:pPr>
              <w:keepNext w:val="0"/>
              <w:keepLines w:val="0"/>
              <w:pageBreakBefore w:val="0"/>
              <w:widowControl/>
              <w:suppressLineNumbers w:val="0"/>
              <w:kinsoku/>
              <w:overflowPunct/>
              <w:topLinePunct w:val="0"/>
              <w:autoSpaceDE/>
              <w:autoSpaceDN/>
              <w:bidi w:val="0"/>
              <w:spacing w:line="440" w:lineRule="exact"/>
              <w:ind w:left="0" w:leftChars="0" w:right="0" w:firstLine="0" w:firstLineChars="0"/>
              <w:jc w:val="center"/>
              <w:textAlignment w:val="center"/>
              <w:rPr>
                <w:rFonts w:hint="eastAsia" w:ascii="仿宋" w:hAnsi="仿宋" w:eastAsia="仿宋" w:cs="仿宋"/>
                <w:b/>
                <w:bCs/>
                <w:i w:val="0"/>
                <w:iCs w:val="0"/>
                <w:color w:val="000000"/>
                <w:sz w:val="13"/>
                <w:szCs w:val="13"/>
                <w:u w:val="none"/>
              </w:rPr>
            </w:pPr>
            <w:r>
              <w:rPr>
                <w:rFonts w:hint="eastAsia" w:ascii="仿宋" w:hAnsi="仿宋" w:eastAsia="仿宋" w:cs="仿宋"/>
                <w:b/>
                <w:bCs/>
                <w:i w:val="0"/>
                <w:iCs w:val="0"/>
                <w:color w:val="000000"/>
                <w:kern w:val="0"/>
                <w:sz w:val="13"/>
                <w:szCs w:val="13"/>
                <w:u w:val="none"/>
                <w:lang w:val="en-US" w:eastAsia="zh-CN" w:bidi="ar"/>
              </w:rPr>
              <w:t>响应文件装订、密封及数量情况审查</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F0078">
            <w:pPr>
              <w:keepNext w:val="0"/>
              <w:keepLines w:val="0"/>
              <w:pageBreakBefore w:val="0"/>
              <w:widowControl/>
              <w:suppressLineNumbers w:val="0"/>
              <w:kinsoku/>
              <w:overflowPunct/>
              <w:topLinePunct w:val="0"/>
              <w:autoSpaceDE/>
              <w:autoSpaceDN/>
              <w:bidi w:val="0"/>
              <w:spacing w:line="440" w:lineRule="exact"/>
              <w:ind w:left="0" w:leftChars="0" w:right="0" w:firstLine="0" w:firstLineChars="0"/>
              <w:jc w:val="center"/>
              <w:textAlignment w:val="center"/>
              <w:rPr>
                <w:rFonts w:hint="eastAsia" w:ascii="仿宋" w:hAnsi="仿宋" w:eastAsia="仿宋" w:cs="仿宋"/>
                <w:b/>
                <w:bCs/>
                <w:i w:val="0"/>
                <w:iCs w:val="0"/>
                <w:color w:val="000000"/>
                <w:sz w:val="13"/>
                <w:szCs w:val="13"/>
                <w:u w:val="none"/>
              </w:rPr>
            </w:pPr>
            <w:r>
              <w:rPr>
                <w:rFonts w:hint="eastAsia" w:ascii="仿宋" w:hAnsi="仿宋" w:eastAsia="仿宋" w:cs="仿宋"/>
                <w:b/>
                <w:bCs/>
                <w:i w:val="0"/>
                <w:iCs w:val="0"/>
                <w:color w:val="000000"/>
                <w:kern w:val="0"/>
                <w:sz w:val="13"/>
                <w:szCs w:val="13"/>
                <w:u w:val="none"/>
                <w:lang w:val="en-US" w:eastAsia="zh-CN" w:bidi="ar"/>
              </w:rPr>
              <w:t>1</w:t>
            </w:r>
          </w:p>
        </w:tc>
        <w:tc>
          <w:tcPr>
            <w:tcW w:w="4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BEA93">
            <w:pPr>
              <w:keepNext w:val="0"/>
              <w:keepLines w:val="0"/>
              <w:pageBreakBefore w:val="0"/>
              <w:kinsoku/>
              <w:overflowPunct/>
              <w:topLinePunct w:val="0"/>
              <w:autoSpaceDE/>
              <w:autoSpaceDN/>
              <w:bidi w:val="0"/>
              <w:spacing w:line="440" w:lineRule="exact"/>
              <w:ind w:left="0" w:leftChars="0" w:right="0" w:firstLine="0" w:firstLineChars="0"/>
              <w:jc w:val="center"/>
              <w:rPr>
                <w:rFonts w:hint="eastAsia" w:ascii="仿宋" w:hAnsi="仿宋" w:eastAsia="仿宋" w:cs="仿宋"/>
                <w:b/>
                <w:bCs/>
                <w:i w:val="0"/>
                <w:iCs w:val="0"/>
                <w:color w:val="000000"/>
                <w:sz w:val="13"/>
                <w:szCs w:val="13"/>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D1AB0">
            <w:pPr>
              <w:keepNext w:val="0"/>
              <w:keepLines w:val="0"/>
              <w:pageBreakBefore w:val="0"/>
              <w:widowControl/>
              <w:suppressLineNumbers w:val="0"/>
              <w:kinsoku/>
              <w:overflowPunct/>
              <w:topLinePunct w:val="0"/>
              <w:autoSpaceDE/>
              <w:autoSpaceDN/>
              <w:bidi w:val="0"/>
              <w:spacing w:line="440" w:lineRule="exact"/>
              <w:ind w:left="0" w:leftChars="0" w:right="0" w:firstLine="0" w:firstLineChars="0"/>
              <w:jc w:val="center"/>
              <w:textAlignment w:val="center"/>
              <w:rPr>
                <w:rFonts w:hint="eastAsia" w:ascii="仿宋" w:hAnsi="仿宋" w:eastAsia="仿宋" w:cs="仿宋"/>
                <w:b/>
                <w:bCs/>
                <w:i w:val="0"/>
                <w:iCs w:val="0"/>
                <w:color w:val="000000"/>
                <w:sz w:val="13"/>
                <w:szCs w:val="13"/>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4ED52">
            <w:pPr>
              <w:keepNext w:val="0"/>
              <w:keepLines w:val="0"/>
              <w:pageBreakBefore w:val="0"/>
              <w:widowControl/>
              <w:suppressLineNumbers w:val="0"/>
              <w:kinsoku/>
              <w:overflowPunct/>
              <w:topLinePunct w:val="0"/>
              <w:autoSpaceDE/>
              <w:autoSpaceDN/>
              <w:bidi w:val="0"/>
              <w:spacing w:line="440" w:lineRule="exact"/>
              <w:ind w:left="0" w:leftChars="0" w:right="0" w:firstLine="0" w:firstLineChars="0"/>
              <w:jc w:val="center"/>
              <w:textAlignment w:val="center"/>
              <w:rPr>
                <w:rFonts w:hint="eastAsia" w:ascii="仿宋" w:hAnsi="仿宋" w:eastAsia="仿宋" w:cs="仿宋"/>
                <w:b/>
                <w:bCs/>
                <w:i w:val="0"/>
                <w:iCs w:val="0"/>
                <w:color w:val="000000"/>
                <w:sz w:val="13"/>
                <w:szCs w:val="13"/>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56052">
            <w:pPr>
              <w:keepNext w:val="0"/>
              <w:keepLines w:val="0"/>
              <w:pageBreakBefore w:val="0"/>
              <w:widowControl/>
              <w:suppressLineNumbers w:val="0"/>
              <w:kinsoku/>
              <w:overflowPunct/>
              <w:topLinePunct w:val="0"/>
              <w:autoSpaceDE/>
              <w:autoSpaceDN/>
              <w:bidi w:val="0"/>
              <w:spacing w:line="440" w:lineRule="exact"/>
              <w:ind w:left="0" w:leftChars="0" w:right="0" w:firstLine="0" w:firstLineChars="0"/>
              <w:jc w:val="center"/>
              <w:textAlignment w:val="center"/>
              <w:rPr>
                <w:rFonts w:hint="eastAsia" w:ascii="仿宋" w:hAnsi="仿宋" w:eastAsia="仿宋" w:cs="仿宋"/>
                <w:b/>
                <w:bCs/>
                <w:i w:val="0"/>
                <w:iCs w:val="0"/>
                <w:color w:val="000000"/>
                <w:sz w:val="13"/>
                <w:szCs w:val="13"/>
                <w:u w:val="none"/>
              </w:rPr>
            </w:pP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AD4A0">
            <w:pPr>
              <w:keepNext w:val="0"/>
              <w:keepLines w:val="0"/>
              <w:pageBreakBefore w:val="0"/>
              <w:widowControl/>
              <w:suppressLineNumbers w:val="0"/>
              <w:kinsoku/>
              <w:overflowPunct/>
              <w:topLinePunct w:val="0"/>
              <w:autoSpaceDE/>
              <w:autoSpaceDN/>
              <w:bidi w:val="0"/>
              <w:spacing w:line="440" w:lineRule="exact"/>
              <w:ind w:left="0" w:leftChars="0" w:right="0" w:firstLine="0" w:firstLineChars="0"/>
              <w:jc w:val="center"/>
              <w:textAlignment w:val="center"/>
              <w:rPr>
                <w:rFonts w:hint="eastAsia" w:ascii="仿宋" w:hAnsi="仿宋" w:eastAsia="仿宋" w:cs="仿宋"/>
                <w:b/>
                <w:bCs/>
                <w:i w:val="0"/>
                <w:iCs w:val="0"/>
                <w:color w:val="000000"/>
                <w:sz w:val="13"/>
                <w:szCs w:val="13"/>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59544">
            <w:pPr>
              <w:keepNext w:val="0"/>
              <w:keepLines w:val="0"/>
              <w:pageBreakBefore w:val="0"/>
              <w:kinsoku/>
              <w:overflowPunct/>
              <w:topLinePunct w:val="0"/>
              <w:autoSpaceDE/>
              <w:autoSpaceDN/>
              <w:bidi w:val="0"/>
              <w:spacing w:line="440" w:lineRule="exact"/>
              <w:ind w:left="0" w:leftChars="0" w:right="0" w:firstLine="0" w:firstLineChars="0"/>
              <w:jc w:val="center"/>
              <w:rPr>
                <w:rFonts w:hint="eastAsia" w:ascii="仿宋" w:hAnsi="仿宋" w:eastAsia="仿宋" w:cs="仿宋"/>
                <w:b/>
                <w:bCs/>
                <w:i w:val="0"/>
                <w:iCs w:val="0"/>
                <w:color w:val="000000"/>
                <w:sz w:val="13"/>
                <w:szCs w:val="13"/>
                <w:u w:val="none"/>
              </w:rPr>
            </w:pPr>
          </w:p>
        </w:tc>
      </w:tr>
      <w:tr w14:paraId="54CBA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0B11A">
            <w:pPr>
              <w:keepNext w:val="0"/>
              <w:keepLines w:val="0"/>
              <w:pageBreakBefore w:val="0"/>
              <w:widowControl/>
              <w:suppressLineNumbers w:val="0"/>
              <w:kinsoku/>
              <w:overflowPunct/>
              <w:topLinePunct w:val="0"/>
              <w:autoSpaceDE/>
              <w:autoSpaceDN/>
              <w:bidi w:val="0"/>
              <w:spacing w:line="440" w:lineRule="exact"/>
              <w:ind w:left="0" w:leftChars="0" w:right="0" w:firstLine="0" w:firstLineChars="0"/>
              <w:jc w:val="center"/>
              <w:textAlignment w:val="center"/>
              <w:rPr>
                <w:rFonts w:hint="eastAsia" w:ascii="仿宋" w:hAnsi="仿宋" w:eastAsia="仿宋" w:cs="仿宋"/>
                <w:b/>
                <w:bCs/>
                <w:i w:val="0"/>
                <w:iCs w:val="0"/>
                <w:color w:val="000000"/>
                <w:sz w:val="13"/>
                <w:szCs w:val="13"/>
                <w:u w:val="none"/>
              </w:rPr>
            </w:pPr>
            <w:r>
              <w:rPr>
                <w:rFonts w:hint="eastAsia" w:ascii="仿宋" w:hAnsi="仿宋" w:eastAsia="仿宋" w:cs="仿宋"/>
                <w:b/>
                <w:bCs/>
                <w:i w:val="0"/>
                <w:iCs w:val="0"/>
                <w:color w:val="000000"/>
                <w:kern w:val="0"/>
                <w:sz w:val="13"/>
                <w:szCs w:val="13"/>
                <w:u w:val="none"/>
                <w:lang w:val="en-US" w:eastAsia="zh-CN" w:bidi="ar"/>
              </w:rPr>
              <w:t>二</w:t>
            </w:r>
          </w:p>
        </w:tc>
        <w:tc>
          <w:tcPr>
            <w:tcW w:w="1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E82F0C">
            <w:pPr>
              <w:keepNext w:val="0"/>
              <w:keepLines w:val="0"/>
              <w:pageBreakBefore w:val="0"/>
              <w:widowControl/>
              <w:suppressLineNumbers w:val="0"/>
              <w:kinsoku/>
              <w:overflowPunct/>
              <w:topLinePunct w:val="0"/>
              <w:autoSpaceDE/>
              <w:autoSpaceDN/>
              <w:bidi w:val="0"/>
              <w:spacing w:line="440" w:lineRule="exact"/>
              <w:ind w:left="0" w:leftChars="0" w:right="0" w:firstLine="0" w:firstLineChars="0"/>
              <w:jc w:val="center"/>
              <w:textAlignment w:val="center"/>
              <w:rPr>
                <w:rFonts w:hint="eastAsia" w:ascii="仿宋" w:hAnsi="仿宋" w:eastAsia="仿宋" w:cs="仿宋"/>
                <w:b/>
                <w:bCs/>
                <w:i w:val="0"/>
                <w:iCs w:val="0"/>
                <w:color w:val="000000"/>
                <w:sz w:val="13"/>
                <w:szCs w:val="13"/>
                <w:u w:val="none"/>
              </w:rPr>
            </w:pPr>
            <w:r>
              <w:rPr>
                <w:rFonts w:hint="eastAsia" w:ascii="仿宋" w:hAnsi="仿宋" w:eastAsia="仿宋" w:cs="仿宋"/>
                <w:b/>
                <w:bCs/>
                <w:i w:val="0"/>
                <w:iCs w:val="0"/>
                <w:color w:val="000000"/>
                <w:kern w:val="0"/>
                <w:sz w:val="13"/>
                <w:szCs w:val="13"/>
                <w:u w:val="none"/>
                <w:lang w:val="en-US" w:eastAsia="zh-CN" w:bidi="ar"/>
              </w:rPr>
              <w:t>资格性审查</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70365">
            <w:pPr>
              <w:keepNext w:val="0"/>
              <w:keepLines w:val="0"/>
              <w:pageBreakBefore w:val="0"/>
              <w:widowControl/>
              <w:suppressLineNumbers w:val="0"/>
              <w:kinsoku/>
              <w:overflowPunct/>
              <w:topLinePunct w:val="0"/>
              <w:autoSpaceDE/>
              <w:autoSpaceDN/>
              <w:bidi w:val="0"/>
              <w:spacing w:line="440" w:lineRule="exact"/>
              <w:ind w:left="0" w:leftChars="0" w:right="0" w:firstLine="0" w:firstLineChars="0"/>
              <w:jc w:val="center"/>
              <w:textAlignment w:val="center"/>
              <w:rPr>
                <w:rFonts w:hint="eastAsia" w:ascii="仿宋" w:hAnsi="仿宋" w:eastAsia="仿宋" w:cs="仿宋"/>
                <w:b/>
                <w:bCs/>
                <w:i w:val="0"/>
                <w:iCs w:val="0"/>
                <w:color w:val="000000"/>
                <w:sz w:val="13"/>
                <w:szCs w:val="13"/>
                <w:u w:val="none"/>
              </w:rPr>
            </w:pPr>
            <w:r>
              <w:rPr>
                <w:rFonts w:hint="eastAsia" w:ascii="仿宋" w:hAnsi="仿宋" w:eastAsia="仿宋" w:cs="仿宋"/>
                <w:b/>
                <w:bCs/>
                <w:i w:val="0"/>
                <w:iCs w:val="0"/>
                <w:color w:val="000000"/>
                <w:kern w:val="0"/>
                <w:sz w:val="13"/>
                <w:szCs w:val="13"/>
                <w:u w:val="none"/>
                <w:lang w:val="en-US" w:eastAsia="zh-CN" w:bidi="ar"/>
              </w:rPr>
              <w:t>1</w:t>
            </w:r>
          </w:p>
        </w:tc>
        <w:tc>
          <w:tcPr>
            <w:tcW w:w="4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E4544">
            <w:pPr>
              <w:keepNext w:val="0"/>
              <w:keepLines w:val="0"/>
              <w:pageBreakBefore w:val="0"/>
              <w:widowControl/>
              <w:suppressLineNumbers w:val="0"/>
              <w:kinsoku/>
              <w:overflowPunct/>
              <w:topLinePunct w:val="0"/>
              <w:autoSpaceDE/>
              <w:autoSpaceDN/>
              <w:bidi w:val="0"/>
              <w:spacing w:line="440" w:lineRule="exact"/>
              <w:ind w:left="0" w:leftChars="0" w:right="0" w:firstLine="0" w:firstLineChars="0"/>
              <w:jc w:val="center"/>
              <w:textAlignment w:val="center"/>
              <w:rPr>
                <w:rFonts w:hint="eastAsia" w:ascii="仿宋" w:hAnsi="仿宋" w:eastAsia="仿宋" w:cs="仿宋"/>
                <w:b/>
                <w:bCs/>
                <w:i w:val="0"/>
                <w:iCs w:val="0"/>
                <w:color w:val="000000"/>
                <w:sz w:val="13"/>
                <w:szCs w:val="13"/>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850B8">
            <w:pPr>
              <w:keepNext w:val="0"/>
              <w:keepLines w:val="0"/>
              <w:pageBreakBefore w:val="0"/>
              <w:widowControl/>
              <w:suppressLineNumbers w:val="0"/>
              <w:kinsoku/>
              <w:overflowPunct/>
              <w:topLinePunct w:val="0"/>
              <w:autoSpaceDE/>
              <w:autoSpaceDN/>
              <w:bidi w:val="0"/>
              <w:spacing w:line="440" w:lineRule="exact"/>
              <w:ind w:left="0" w:leftChars="0" w:right="0" w:firstLine="0" w:firstLineChars="0"/>
              <w:jc w:val="center"/>
              <w:textAlignment w:val="center"/>
              <w:rPr>
                <w:rFonts w:hint="eastAsia" w:ascii="仿宋" w:hAnsi="仿宋" w:eastAsia="仿宋" w:cs="仿宋"/>
                <w:b/>
                <w:bCs/>
                <w:i w:val="0"/>
                <w:iCs w:val="0"/>
                <w:color w:val="000000"/>
                <w:sz w:val="13"/>
                <w:szCs w:val="13"/>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D87C6">
            <w:pPr>
              <w:keepNext w:val="0"/>
              <w:keepLines w:val="0"/>
              <w:pageBreakBefore w:val="0"/>
              <w:widowControl/>
              <w:suppressLineNumbers w:val="0"/>
              <w:kinsoku/>
              <w:overflowPunct/>
              <w:topLinePunct w:val="0"/>
              <w:autoSpaceDE/>
              <w:autoSpaceDN/>
              <w:bidi w:val="0"/>
              <w:spacing w:line="440" w:lineRule="exact"/>
              <w:ind w:left="0" w:leftChars="0" w:right="0" w:firstLine="0" w:firstLineChars="0"/>
              <w:jc w:val="center"/>
              <w:textAlignment w:val="center"/>
              <w:rPr>
                <w:rFonts w:hint="eastAsia" w:ascii="仿宋" w:hAnsi="仿宋" w:eastAsia="仿宋" w:cs="仿宋"/>
                <w:b/>
                <w:bCs/>
                <w:i w:val="0"/>
                <w:iCs w:val="0"/>
                <w:color w:val="000000"/>
                <w:sz w:val="13"/>
                <w:szCs w:val="13"/>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8EA58">
            <w:pPr>
              <w:keepNext w:val="0"/>
              <w:keepLines w:val="0"/>
              <w:pageBreakBefore w:val="0"/>
              <w:widowControl/>
              <w:suppressLineNumbers w:val="0"/>
              <w:kinsoku/>
              <w:overflowPunct/>
              <w:topLinePunct w:val="0"/>
              <w:autoSpaceDE/>
              <w:autoSpaceDN/>
              <w:bidi w:val="0"/>
              <w:spacing w:line="440" w:lineRule="exact"/>
              <w:ind w:left="0" w:leftChars="0" w:right="0" w:firstLine="0" w:firstLineChars="0"/>
              <w:jc w:val="center"/>
              <w:textAlignment w:val="center"/>
              <w:rPr>
                <w:rFonts w:hint="eastAsia" w:ascii="仿宋" w:hAnsi="仿宋" w:eastAsia="仿宋" w:cs="仿宋"/>
                <w:b/>
                <w:bCs/>
                <w:i w:val="0"/>
                <w:iCs w:val="0"/>
                <w:color w:val="000000"/>
                <w:sz w:val="13"/>
                <w:szCs w:val="13"/>
                <w:u w:val="none"/>
              </w:rPr>
            </w:pP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CA633">
            <w:pPr>
              <w:keepNext w:val="0"/>
              <w:keepLines w:val="0"/>
              <w:pageBreakBefore w:val="0"/>
              <w:widowControl/>
              <w:suppressLineNumbers w:val="0"/>
              <w:kinsoku/>
              <w:overflowPunct/>
              <w:topLinePunct w:val="0"/>
              <w:autoSpaceDE/>
              <w:autoSpaceDN/>
              <w:bidi w:val="0"/>
              <w:spacing w:line="440" w:lineRule="exact"/>
              <w:ind w:left="0" w:leftChars="0" w:right="0" w:firstLine="0" w:firstLineChars="0"/>
              <w:jc w:val="center"/>
              <w:textAlignment w:val="center"/>
              <w:rPr>
                <w:rFonts w:hint="eastAsia" w:ascii="仿宋" w:hAnsi="仿宋" w:eastAsia="仿宋" w:cs="仿宋"/>
                <w:b/>
                <w:bCs/>
                <w:i w:val="0"/>
                <w:iCs w:val="0"/>
                <w:color w:val="000000"/>
                <w:sz w:val="13"/>
                <w:szCs w:val="13"/>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DD7BC">
            <w:pPr>
              <w:keepNext w:val="0"/>
              <w:keepLines w:val="0"/>
              <w:pageBreakBefore w:val="0"/>
              <w:kinsoku/>
              <w:overflowPunct/>
              <w:topLinePunct w:val="0"/>
              <w:autoSpaceDE/>
              <w:autoSpaceDN/>
              <w:bidi w:val="0"/>
              <w:spacing w:line="440" w:lineRule="exact"/>
              <w:ind w:left="0" w:leftChars="0" w:right="0" w:firstLine="0" w:firstLineChars="0"/>
              <w:jc w:val="center"/>
              <w:rPr>
                <w:rFonts w:hint="eastAsia" w:ascii="仿宋" w:hAnsi="仿宋" w:eastAsia="仿宋" w:cs="仿宋"/>
                <w:b/>
                <w:bCs/>
                <w:i w:val="0"/>
                <w:iCs w:val="0"/>
                <w:color w:val="000000"/>
                <w:sz w:val="13"/>
                <w:szCs w:val="13"/>
                <w:u w:val="none"/>
              </w:rPr>
            </w:pPr>
          </w:p>
        </w:tc>
      </w:tr>
      <w:tr w14:paraId="14EDA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597EE">
            <w:pPr>
              <w:keepNext w:val="0"/>
              <w:keepLines w:val="0"/>
              <w:pageBreakBefore w:val="0"/>
              <w:kinsoku/>
              <w:overflowPunct/>
              <w:topLinePunct w:val="0"/>
              <w:autoSpaceDE/>
              <w:autoSpaceDN/>
              <w:bidi w:val="0"/>
              <w:spacing w:line="440" w:lineRule="exact"/>
              <w:ind w:left="0" w:leftChars="0" w:right="0" w:firstLine="0" w:firstLineChars="0"/>
              <w:jc w:val="center"/>
              <w:rPr>
                <w:rFonts w:hint="eastAsia" w:ascii="仿宋" w:hAnsi="仿宋" w:eastAsia="仿宋" w:cs="仿宋"/>
                <w:b/>
                <w:bCs/>
                <w:i w:val="0"/>
                <w:iCs w:val="0"/>
                <w:color w:val="000000"/>
                <w:sz w:val="13"/>
                <w:szCs w:val="13"/>
                <w:u w:val="none"/>
              </w:rPr>
            </w:pPr>
          </w:p>
        </w:tc>
        <w:tc>
          <w:tcPr>
            <w:tcW w:w="1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A5509">
            <w:pPr>
              <w:keepNext w:val="0"/>
              <w:keepLines w:val="0"/>
              <w:pageBreakBefore w:val="0"/>
              <w:kinsoku/>
              <w:overflowPunct/>
              <w:topLinePunct w:val="0"/>
              <w:autoSpaceDE/>
              <w:autoSpaceDN/>
              <w:bidi w:val="0"/>
              <w:spacing w:line="440" w:lineRule="exact"/>
              <w:ind w:left="0" w:leftChars="0" w:right="0" w:firstLine="0" w:firstLineChars="0"/>
              <w:jc w:val="center"/>
              <w:rPr>
                <w:rFonts w:hint="eastAsia" w:ascii="仿宋" w:hAnsi="仿宋" w:eastAsia="仿宋" w:cs="仿宋"/>
                <w:b/>
                <w:bCs/>
                <w:i w:val="0"/>
                <w:iCs w:val="0"/>
                <w:color w:val="000000"/>
                <w:sz w:val="13"/>
                <w:szCs w:val="13"/>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6D944">
            <w:pPr>
              <w:keepNext w:val="0"/>
              <w:keepLines w:val="0"/>
              <w:pageBreakBefore w:val="0"/>
              <w:widowControl/>
              <w:suppressLineNumbers w:val="0"/>
              <w:kinsoku/>
              <w:overflowPunct/>
              <w:topLinePunct w:val="0"/>
              <w:autoSpaceDE/>
              <w:autoSpaceDN/>
              <w:bidi w:val="0"/>
              <w:spacing w:line="440" w:lineRule="exact"/>
              <w:ind w:left="0" w:leftChars="0" w:right="0" w:firstLine="0" w:firstLineChars="0"/>
              <w:jc w:val="center"/>
              <w:textAlignment w:val="center"/>
              <w:rPr>
                <w:rFonts w:hint="eastAsia" w:ascii="仿宋" w:hAnsi="仿宋" w:eastAsia="仿宋" w:cs="仿宋"/>
                <w:b/>
                <w:bCs/>
                <w:i w:val="0"/>
                <w:iCs w:val="0"/>
                <w:color w:val="000000"/>
                <w:sz w:val="13"/>
                <w:szCs w:val="13"/>
                <w:u w:val="none"/>
              </w:rPr>
            </w:pPr>
            <w:r>
              <w:rPr>
                <w:rFonts w:hint="eastAsia" w:ascii="仿宋" w:hAnsi="仿宋" w:eastAsia="仿宋" w:cs="仿宋"/>
                <w:b/>
                <w:bCs/>
                <w:i w:val="0"/>
                <w:iCs w:val="0"/>
                <w:color w:val="000000"/>
                <w:kern w:val="0"/>
                <w:sz w:val="13"/>
                <w:szCs w:val="13"/>
                <w:u w:val="none"/>
                <w:lang w:val="en-US" w:eastAsia="zh-CN" w:bidi="ar"/>
              </w:rPr>
              <w:t>2</w:t>
            </w:r>
          </w:p>
        </w:tc>
        <w:tc>
          <w:tcPr>
            <w:tcW w:w="4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E5F7F">
            <w:pPr>
              <w:keepNext w:val="0"/>
              <w:keepLines w:val="0"/>
              <w:pageBreakBefore w:val="0"/>
              <w:widowControl/>
              <w:suppressLineNumbers w:val="0"/>
              <w:kinsoku/>
              <w:overflowPunct/>
              <w:topLinePunct w:val="0"/>
              <w:autoSpaceDE/>
              <w:autoSpaceDN/>
              <w:bidi w:val="0"/>
              <w:spacing w:line="440" w:lineRule="exact"/>
              <w:ind w:left="0" w:leftChars="0" w:right="0" w:firstLine="0" w:firstLineChars="0"/>
              <w:jc w:val="center"/>
              <w:textAlignment w:val="center"/>
              <w:rPr>
                <w:rFonts w:hint="eastAsia" w:ascii="仿宋" w:hAnsi="仿宋" w:eastAsia="仿宋" w:cs="仿宋"/>
                <w:b/>
                <w:bCs/>
                <w:i w:val="0"/>
                <w:iCs w:val="0"/>
                <w:color w:val="000000"/>
                <w:sz w:val="13"/>
                <w:szCs w:val="13"/>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79943">
            <w:pPr>
              <w:keepNext w:val="0"/>
              <w:keepLines w:val="0"/>
              <w:pageBreakBefore w:val="0"/>
              <w:widowControl/>
              <w:suppressLineNumbers w:val="0"/>
              <w:kinsoku/>
              <w:overflowPunct/>
              <w:topLinePunct w:val="0"/>
              <w:autoSpaceDE/>
              <w:autoSpaceDN/>
              <w:bidi w:val="0"/>
              <w:spacing w:line="440" w:lineRule="exact"/>
              <w:ind w:left="0" w:leftChars="0" w:right="0" w:firstLine="0" w:firstLineChars="0"/>
              <w:jc w:val="center"/>
              <w:textAlignment w:val="center"/>
              <w:rPr>
                <w:rFonts w:hint="eastAsia" w:ascii="仿宋" w:hAnsi="仿宋" w:eastAsia="仿宋" w:cs="仿宋"/>
                <w:b/>
                <w:bCs/>
                <w:i w:val="0"/>
                <w:iCs w:val="0"/>
                <w:color w:val="000000"/>
                <w:sz w:val="13"/>
                <w:szCs w:val="13"/>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41AC8">
            <w:pPr>
              <w:keepNext w:val="0"/>
              <w:keepLines w:val="0"/>
              <w:pageBreakBefore w:val="0"/>
              <w:widowControl/>
              <w:suppressLineNumbers w:val="0"/>
              <w:kinsoku/>
              <w:overflowPunct/>
              <w:topLinePunct w:val="0"/>
              <w:autoSpaceDE/>
              <w:autoSpaceDN/>
              <w:bidi w:val="0"/>
              <w:spacing w:line="440" w:lineRule="exact"/>
              <w:ind w:left="0" w:leftChars="0" w:right="0" w:firstLine="0" w:firstLineChars="0"/>
              <w:jc w:val="center"/>
              <w:textAlignment w:val="center"/>
              <w:rPr>
                <w:rFonts w:hint="eastAsia" w:ascii="仿宋" w:hAnsi="仿宋" w:eastAsia="仿宋" w:cs="仿宋"/>
                <w:b/>
                <w:bCs/>
                <w:i w:val="0"/>
                <w:iCs w:val="0"/>
                <w:color w:val="000000"/>
                <w:sz w:val="13"/>
                <w:szCs w:val="13"/>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41535">
            <w:pPr>
              <w:keepNext w:val="0"/>
              <w:keepLines w:val="0"/>
              <w:pageBreakBefore w:val="0"/>
              <w:widowControl/>
              <w:suppressLineNumbers w:val="0"/>
              <w:kinsoku/>
              <w:overflowPunct/>
              <w:topLinePunct w:val="0"/>
              <w:autoSpaceDE/>
              <w:autoSpaceDN/>
              <w:bidi w:val="0"/>
              <w:spacing w:line="440" w:lineRule="exact"/>
              <w:ind w:left="0" w:leftChars="0" w:right="0" w:firstLine="0" w:firstLineChars="0"/>
              <w:jc w:val="center"/>
              <w:textAlignment w:val="center"/>
              <w:rPr>
                <w:rFonts w:hint="eastAsia" w:ascii="仿宋" w:hAnsi="仿宋" w:eastAsia="仿宋" w:cs="仿宋"/>
                <w:b/>
                <w:bCs/>
                <w:i w:val="0"/>
                <w:iCs w:val="0"/>
                <w:color w:val="000000"/>
                <w:sz w:val="13"/>
                <w:szCs w:val="13"/>
                <w:u w:val="none"/>
              </w:rPr>
            </w:pP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97536">
            <w:pPr>
              <w:keepNext w:val="0"/>
              <w:keepLines w:val="0"/>
              <w:pageBreakBefore w:val="0"/>
              <w:widowControl/>
              <w:suppressLineNumbers w:val="0"/>
              <w:kinsoku/>
              <w:overflowPunct/>
              <w:topLinePunct w:val="0"/>
              <w:autoSpaceDE/>
              <w:autoSpaceDN/>
              <w:bidi w:val="0"/>
              <w:spacing w:line="440" w:lineRule="exact"/>
              <w:ind w:left="0" w:leftChars="0" w:right="0" w:firstLine="0" w:firstLineChars="0"/>
              <w:jc w:val="center"/>
              <w:textAlignment w:val="center"/>
              <w:rPr>
                <w:rFonts w:hint="eastAsia" w:ascii="仿宋" w:hAnsi="仿宋" w:eastAsia="仿宋" w:cs="仿宋"/>
                <w:b/>
                <w:bCs/>
                <w:i w:val="0"/>
                <w:iCs w:val="0"/>
                <w:color w:val="000000"/>
                <w:sz w:val="13"/>
                <w:szCs w:val="13"/>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43486">
            <w:pPr>
              <w:keepNext w:val="0"/>
              <w:keepLines w:val="0"/>
              <w:pageBreakBefore w:val="0"/>
              <w:kinsoku/>
              <w:overflowPunct/>
              <w:topLinePunct w:val="0"/>
              <w:autoSpaceDE/>
              <w:autoSpaceDN/>
              <w:bidi w:val="0"/>
              <w:spacing w:line="440" w:lineRule="exact"/>
              <w:ind w:left="0" w:leftChars="0" w:right="0" w:firstLine="0" w:firstLineChars="0"/>
              <w:jc w:val="center"/>
              <w:rPr>
                <w:rFonts w:hint="eastAsia" w:ascii="仿宋" w:hAnsi="仿宋" w:eastAsia="仿宋" w:cs="仿宋"/>
                <w:b/>
                <w:bCs/>
                <w:i w:val="0"/>
                <w:iCs w:val="0"/>
                <w:color w:val="000000"/>
                <w:sz w:val="13"/>
                <w:szCs w:val="13"/>
                <w:u w:val="none"/>
              </w:rPr>
            </w:pPr>
          </w:p>
        </w:tc>
      </w:tr>
      <w:tr w14:paraId="291A3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3"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DA6E6">
            <w:pPr>
              <w:keepNext w:val="0"/>
              <w:keepLines w:val="0"/>
              <w:pageBreakBefore w:val="0"/>
              <w:kinsoku/>
              <w:overflowPunct/>
              <w:topLinePunct w:val="0"/>
              <w:autoSpaceDE/>
              <w:autoSpaceDN/>
              <w:bidi w:val="0"/>
              <w:spacing w:line="440" w:lineRule="exact"/>
              <w:ind w:left="0" w:leftChars="0" w:right="0" w:firstLine="0" w:firstLineChars="0"/>
              <w:jc w:val="center"/>
              <w:rPr>
                <w:rFonts w:hint="eastAsia" w:ascii="仿宋" w:hAnsi="仿宋" w:eastAsia="仿宋" w:cs="仿宋"/>
                <w:b/>
                <w:bCs/>
                <w:i w:val="0"/>
                <w:iCs w:val="0"/>
                <w:color w:val="000000"/>
                <w:sz w:val="13"/>
                <w:szCs w:val="13"/>
                <w:u w:val="none"/>
              </w:rPr>
            </w:pPr>
          </w:p>
        </w:tc>
        <w:tc>
          <w:tcPr>
            <w:tcW w:w="1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D9B00">
            <w:pPr>
              <w:keepNext w:val="0"/>
              <w:keepLines w:val="0"/>
              <w:pageBreakBefore w:val="0"/>
              <w:kinsoku/>
              <w:overflowPunct/>
              <w:topLinePunct w:val="0"/>
              <w:autoSpaceDE/>
              <w:autoSpaceDN/>
              <w:bidi w:val="0"/>
              <w:spacing w:line="440" w:lineRule="exact"/>
              <w:ind w:left="0" w:leftChars="0" w:right="0" w:firstLine="0" w:firstLineChars="0"/>
              <w:jc w:val="center"/>
              <w:rPr>
                <w:rFonts w:hint="eastAsia" w:ascii="仿宋" w:hAnsi="仿宋" w:eastAsia="仿宋" w:cs="仿宋"/>
                <w:b/>
                <w:bCs/>
                <w:i w:val="0"/>
                <w:iCs w:val="0"/>
                <w:color w:val="000000"/>
                <w:sz w:val="13"/>
                <w:szCs w:val="13"/>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06CCC">
            <w:pPr>
              <w:keepNext w:val="0"/>
              <w:keepLines w:val="0"/>
              <w:pageBreakBefore w:val="0"/>
              <w:widowControl/>
              <w:suppressLineNumbers w:val="0"/>
              <w:kinsoku/>
              <w:overflowPunct/>
              <w:topLinePunct w:val="0"/>
              <w:autoSpaceDE/>
              <w:autoSpaceDN/>
              <w:bidi w:val="0"/>
              <w:spacing w:line="440" w:lineRule="exact"/>
              <w:ind w:left="0" w:leftChars="0" w:right="0" w:firstLine="0" w:firstLineChars="0"/>
              <w:jc w:val="center"/>
              <w:textAlignment w:val="center"/>
              <w:rPr>
                <w:rFonts w:hint="eastAsia" w:ascii="仿宋" w:hAnsi="仿宋" w:eastAsia="仿宋" w:cs="仿宋"/>
                <w:b/>
                <w:bCs/>
                <w:i w:val="0"/>
                <w:iCs w:val="0"/>
                <w:color w:val="000000"/>
                <w:sz w:val="13"/>
                <w:szCs w:val="13"/>
                <w:u w:val="none"/>
              </w:rPr>
            </w:pPr>
            <w:r>
              <w:rPr>
                <w:rFonts w:hint="eastAsia" w:ascii="仿宋" w:hAnsi="仿宋" w:eastAsia="仿宋" w:cs="仿宋"/>
                <w:b/>
                <w:bCs/>
                <w:i w:val="0"/>
                <w:iCs w:val="0"/>
                <w:color w:val="000000"/>
                <w:kern w:val="0"/>
                <w:sz w:val="13"/>
                <w:szCs w:val="13"/>
                <w:u w:val="none"/>
                <w:lang w:val="en-US" w:eastAsia="zh-CN" w:bidi="ar"/>
              </w:rPr>
              <w:t>3</w:t>
            </w:r>
          </w:p>
        </w:tc>
        <w:tc>
          <w:tcPr>
            <w:tcW w:w="4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3FB17">
            <w:pPr>
              <w:keepNext w:val="0"/>
              <w:keepLines w:val="0"/>
              <w:pageBreakBefore w:val="0"/>
              <w:widowControl/>
              <w:suppressLineNumbers w:val="0"/>
              <w:kinsoku/>
              <w:overflowPunct/>
              <w:topLinePunct w:val="0"/>
              <w:autoSpaceDE/>
              <w:autoSpaceDN/>
              <w:bidi w:val="0"/>
              <w:spacing w:line="440" w:lineRule="exact"/>
              <w:ind w:left="0" w:leftChars="0" w:right="0" w:firstLine="0" w:firstLineChars="0"/>
              <w:jc w:val="center"/>
              <w:textAlignment w:val="center"/>
              <w:rPr>
                <w:rFonts w:hint="eastAsia" w:ascii="仿宋" w:hAnsi="仿宋" w:eastAsia="仿宋" w:cs="仿宋"/>
                <w:b/>
                <w:bCs/>
                <w:i w:val="0"/>
                <w:iCs w:val="0"/>
                <w:color w:val="000000"/>
                <w:sz w:val="13"/>
                <w:szCs w:val="13"/>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C3382">
            <w:pPr>
              <w:keepNext w:val="0"/>
              <w:keepLines w:val="0"/>
              <w:pageBreakBefore w:val="0"/>
              <w:widowControl/>
              <w:suppressLineNumbers w:val="0"/>
              <w:kinsoku/>
              <w:overflowPunct/>
              <w:topLinePunct w:val="0"/>
              <w:autoSpaceDE/>
              <w:autoSpaceDN/>
              <w:bidi w:val="0"/>
              <w:spacing w:line="440" w:lineRule="exact"/>
              <w:ind w:left="0" w:leftChars="0" w:right="0" w:firstLine="0" w:firstLineChars="0"/>
              <w:jc w:val="center"/>
              <w:textAlignment w:val="center"/>
              <w:rPr>
                <w:rFonts w:hint="eastAsia" w:ascii="仿宋" w:hAnsi="仿宋" w:eastAsia="仿宋" w:cs="仿宋"/>
                <w:b/>
                <w:bCs/>
                <w:i w:val="0"/>
                <w:iCs w:val="0"/>
                <w:color w:val="000000"/>
                <w:sz w:val="13"/>
                <w:szCs w:val="13"/>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42712">
            <w:pPr>
              <w:keepNext w:val="0"/>
              <w:keepLines w:val="0"/>
              <w:pageBreakBefore w:val="0"/>
              <w:widowControl/>
              <w:suppressLineNumbers w:val="0"/>
              <w:kinsoku/>
              <w:overflowPunct/>
              <w:topLinePunct w:val="0"/>
              <w:autoSpaceDE/>
              <w:autoSpaceDN/>
              <w:bidi w:val="0"/>
              <w:spacing w:line="440" w:lineRule="exact"/>
              <w:ind w:left="0" w:leftChars="0" w:right="0" w:firstLine="0" w:firstLineChars="0"/>
              <w:jc w:val="center"/>
              <w:textAlignment w:val="center"/>
              <w:rPr>
                <w:rFonts w:hint="eastAsia" w:ascii="仿宋" w:hAnsi="仿宋" w:eastAsia="仿宋" w:cs="仿宋"/>
                <w:b/>
                <w:bCs/>
                <w:i w:val="0"/>
                <w:iCs w:val="0"/>
                <w:color w:val="000000"/>
                <w:sz w:val="13"/>
                <w:szCs w:val="13"/>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7378A">
            <w:pPr>
              <w:keepNext w:val="0"/>
              <w:keepLines w:val="0"/>
              <w:pageBreakBefore w:val="0"/>
              <w:widowControl/>
              <w:suppressLineNumbers w:val="0"/>
              <w:kinsoku/>
              <w:overflowPunct/>
              <w:topLinePunct w:val="0"/>
              <w:autoSpaceDE/>
              <w:autoSpaceDN/>
              <w:bidi w:val="0"/>
              <w:spacing w:line="440" w:lineRule="exact"/>
              <w:ind w:left="0" w:leftChars="0" w:right="0" w:firstLine="0" w:firstLineChars="0"/>
              <w:jc w:val="center"/>
              <w:textAlignment w:val="center"/>
              <w:rPr>
                <w:rFonts w:hint="eastAsia" w:ascii="仿宋" w:hAnsi="仿宋" w:eastAsia="仿宋" w:cs="仿宋"/>
                <w:b/>
                <w:bCs/>
                <w:i w:val="0"/>
                <w:iCs w:val="0"/>
                <w:color w:val="000000"/>
                <w:sz w:val="13"/>
                <w:szCs w:val="13"/>
                <w:u w:val="none"/>
              </w:rPr>
            </w:pP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2023A">
            <w:pPr>
              <w:keepNext w:val="0"/>
              <w:keepLines w:val="0"/>
              <w:pageBreakBefore w:val="0"/>
              <w:widowControl/>
              <w:suppressLineNumbers w:val="0"/>
              <w:kinsoku/>
              <w:overflowPunct/>
              <w:topLinePunct w:val="0"/>
              <w:autoSpaceDE/>
              <w:autoSpaceDN/>
              <w:bidi w:val="0"/>
              <w:spacing w:line="440" w:lineRule="exact"/>
              <w:ind w:left="0" w:leftChars="0" w:right="0" w:firstLine="0" w:firstLineChars="0"/>
              <w:jc w:val="center"/>
              <w:textAlignment w:val="center"/>
              <w:rPr>
                <w:rFonts w:hint="eastAsia" w:ascii="仿宋" w:hAnsi="仿宋" w:eastAsia="仿宋" w:cs="仿宋"/>
                <w:b/>
                <w:bCs/>
                <w:i w:val="0"/>
                <w:iCs w:val="0"/>
                <w:color w:val="000000"/>
                <w:sz w:val="13"/>
                <w:szCs w:val="13"/>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E5A55">
            <w:pPr>
              <w:keepNext w:val="0"/>
              <w:keepLines w:val="0"/>
              <w:pageBreakBefore w:val="0"/>
              <w:kinsoku/>
              <w:overflowPunct/>
              <w:topLinePunct w:val="0"/>
              <w:autoSpaceDE/>
              <w:autoSpaceDN/>
              <w:bidi w:val="0"/>
              <w:spacing w:line="440" w:lineRule="exact"/>
              <w:ind w:left="0" w:leftChars="0" w:right="0" w:firstLine="0" w:firstLineChars="0"/>
              <w:jc w:val="center"/>
              <w:rPr>
                <w:rFonts w:hint="eastAsia" w:ascii="仿宋" w:hAnsi="仿宋" w:eastAsia="仿宋" w:cs="仿宋"/>
                <w:b/>
                <w:bCs/>
                <w:i w:val="0"/>
                <w:iCs w:val="0"/>
                <w:color w:val="000000"/>
                <w:sz w:val="13"/>
                <w:szCs w:val="13"/>
                <w:u w:val="none"/>
              </w:rPr>
            </w:pPr>
          </w:p>
        </w:tc>
      </w:tr>
      <w:tr w14:paraId="37FEB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965BD">
            <w:pPr>
              <w:keepNext w:val="0"/>
              <w:keepLines w:val="0"/>
              <w:pageBreakBefore w:val="0"/>
              <w:kinsoku/>
              <w:overflowPunct/>
              <w:topLinePunct w:val="0"/>
              <w:autoSpaceDE/>
              <w:autoSpaceDN/>
              <w:bidi w:val="0"/>
              <w:spacing w:line="440" w:lineRule="exact"/>
              <w:ind w:left="0" w:leftChars="0" w:right="0" w:firstLine="0" w:firstLineChars="0"/>
              <w:jc w:val="center"/>
              <w:rPr>
                <w:rFonts w:hint="eastAsia" w:ascii="仿宋" w:hAnsi="仿宋" w:eastAsia="仿宋" w:cs="仿宋"/>
                <w:b/>
                <w:bCs/>
                <w:i w:val="0"/>
                <w:iCs w:val="0"/>
                <w:color w:val="000000"/>
                <w:sz w:val="13"/>
                <w:szCs w:val="13"/>
                <w:u w:val="none"/>
              </w:rPr>
            </w:pPr>
          </w:p>
        </w:tc>
        <w:tc>
          <w:tcPr>
            <w:tcW w:w="1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A3CBA">
            <w:pPr>
              <w:keepNext w:val="0"/>
              <w:keepLines w:val="0"/>
              <w:pageBreakBefore w:val="0"/>
              <w:kinsoku/>
              <w:overflowPunct/>
              <w:topLinePunct w:val="0"/>
              <w:autoSpaceDE/>
              <w:autoSpaceDN/>
              <w:bidi w:val="0"/>
              <w:spacing w:line="440" w:lineRule="exact"/>
              <w:ind w:left="0" w:leftChars="0" w:right="0" w:firstLine="0" w:firstLineChars="0"/>
              <w:jc w:val="center"/>
              <w:rPr>
                <w:rFonts w:hint="eastAsia" w:ascii="仿宋" w:hAnsi="仿宋" w:eastAsia="仿宋" w:cs="仿宋"/>
                <w:b/>
                <w:bCs/>
                <w:i w:val="0"/>
                <w:iCs w:val="0"/>
                <w:color w:val="000000"/>
                <w:sz w:val="13"/>
                <w:szCs w:val="13"/>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501CC">
            <w:pPr>
              <w:keepNext w:val="0"/>
              <w:keepLines w:val="0"/>
              <w:pageBreakBefore w:val="0"/>
              <w:widowControl/>
              <w:suppressLineNumbers w:val="0"/>
              <w:kinsoku/>
              <w:overflowPunct/>
              <w:topLinePunct w:val="0"/>
              <w:autoSpaceDE/>
              <w:autoSpaceDN/>
              <w:bidi w:val="0"/>
              <w:spacing w:line="440" w:lineRule="exact"/>
              <w:ind w:left="0" w:leftChars="0" w:right="0" w:firstLine="0" w:firstLineChars="0"/>
              <w:jc w:val="center"/>
              <w:textAlignment w:val="center"/>
              <w:rPr>
                <w:rFonts w:hint="eastAsia" w:ascii="仿宋" w:hAnsi="仿宋" w:eastAsia="仿宋" w:cs="仿宋"/>
                <w:b/>
                <w:bCs/>
                <w:i w:val="0"/>
                <w:iCs w:val="0"/>
                <w:color w:val="000000"/>
                <w:sz w:val="13"/>
                <w:szCs w:val="13"/>
                <w:u w:val="none"/>
              </w:rPr>
            </w:pPr>
            <w:r>
              <w:rPr>
                <w:rFonts w:hint="eastAsia" w:ascii="仿宋" w:hAnsi="仿宋" w:eastAsia="仿宋" w:cs="仿宋"/>
                <w:b/>
                <w:bCs/>
                <w:i w:val="0"/>
                <w:iCs w:val="0"/>
                <w:color w:val="000000"/>
                <w:kern w:val="0"/>
                <w:sz w:val="13"/>
                <w:szCs w:val="13"/>
                <w:u w:val="none"/>
                <w:lang w:val="en-US" w:eastAsia="zh-CN" w:bidi="ar"/>
              </w:rPr>
              <w:t>4</w:t>
            </w:r>
          </w:p>
        </w:tc>
        <w:tc>
          <w:tcPr>
            <w:tcW w:w="4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CD70A">
            <w:pPr>
              <w:keepNext w:val="0"/>
              <w:keepLines w:val="0"/>
              <w:pageBreakBefore w:val="0"/>
              <w:widowControl/>
              <w:suppressLineNumbers w:val="0"/>
              <w:kinsoku/>
              <w:overflowPunct/>
              <w:topLinePunct w:val="0"/>
              <w:autoSpaceDE/>
              <w:autoSpaceDN/>
              <w:bidi w:val="0"/>
              <w:spacing w:line="440" w:lineRule="exact"/>
              <w:ind w:left="0" w:leftChars="0" w:right="0" w:firstLine="0" w:firstLineChars="0"/>
              <w:jc w:val="center"/>
              <w:textAlignment w:val="center"/>
              <w:rPr>
                <w:rFonts w:hint="eastAsia" w:ascii="仿宋" w:hAnsi="仿宋" w:eastAsia="仿宋" w:cs="仿宋"/>
                <w:b/>
                <w:bCs/>
                <w:i w:val="0"/>
                <w:iCs w:val="0"/>
                <w:color w:val="000000"/>
                <w:sz w:val="13"/>
                <w:szCs w:val="13"/>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683D0">
            <w:pPr>
              <w:keepNext w:val="0"/>
              <w:keepLines w:val="0"/>
              <w:pageBreakBefore w:val="0"/>
              <w:widowControl/>
              <w:suppressLineNumbers w:val="0"/>
              <w:kinsoku/>
              <w:overflowPunct/>
              <w:topLinePunct w:val="0"/>
              <w:autoSpaceDE/>
              <w:autoSpaceDN/>
              <w:bidi w:val="0"/>
              <w:spacing w:line="440" w:lineRule="exact"/>
              <w:ind w:left="0" w:leftChars="0" w:right="0" w:firstLine="0" w:firstLineChars="0"/>
              <w:jc w:val="center"/>
              <w:textAlignment w:val="center"/>
              <w:rPr>
                <w:rFonts w:hint="eastAsia" w:ascii="仿宋" w:hAnsi="仿宋" w:eastAsia="仿宋" w:cs="仿宋"/>
                <w:b/>
                <w:bCs/>
                <w:i w:val="0"/>
                <w:iCs w:val="0"/>
                <w:color w:val="000000"/>
                <w:sz w:val="13"/>
                <w:szCs w:val="13"/>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6E72C">
            <w:pPr>
              <w:keepNext w:val="0"/>
              <w:keepLines w:val="0"/>
              <w:pageBreakBefore w:val="0"/>
              <w:widowControl/>
              <w:suppressLineNumbers w:val="0"/>
              <w:kinsoku/>
              <w:overflowPunct/>
              <w:topLinePunct w:val="0"/>
              <w:autoSpaceDE/>
              <w:autoSpaceDN/>
              <w:bidi w:val="0"/>
              <w:spacing w:line="440" w:lineRule="exact"/>
              <w:ind w:left="0" w:leftChars="0" w:right="0" w:firstLine="0" w:firstLineChars="0"/>
              <w:jc w:val="center"/>
              <w:textAlignment w:val="center"/>
              <w:rPr>
                <w:rFonts w:hint="eastAsia" w:ascii="仿宋" w:hAnsi="仿宋" w:eastAsia="仿宋" w:cs="仿宋"/>
                <w:b/>
                <w:bCs/>
                <w:i w:val="0"/>
                <w:iCs w:val="0"/>
                <w:color w:val="000000"/>
                <w:sz w:val="13"/>
                <w:szCs w:val="13"/>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18175">
            <w:pPr>
              <w:keepNext w:val="0"/>
              <w:keepLines w:val="0"/>
              <w:pageBreakBefore w:val="0"/>
              <w:widowControl/>
              <w:suppressLineNumbers w:val="0"/>
              <w:kinsoku/>
              <w:overflowPunct/>
              <w:topLinePunct w:val="0"/>
              <w:autoSpaceDE/>
              <w:autoSpaceDN/>
              <w:bidi w:val="0"/>
              <w:spacing w:line="440" w:lineRule="exact"/>
              <w:ind w:left="0" w:leftChars="0" w:right="0" w:firstLine="0" w:firstLineChars="0"/>
              <w:jc w:val="center"/>
              <w:textAlignment w:val="center"/>
              <w:rPr>
                <w:rFonts w:hint="eastAsia" w:ascii="仿宋" w:hAnsi="仿宋" w:eastAsia="仿宋" w:cs="仿宋"/>
                <w:b/>
                <w:bCs/>
                <w:i w:val="0"/>
                <w:iCs w:val="0"/>
                <w:color w:val="000000"/>
                <w:sz w:val="13"/>
                <w:szCs w:val="13"/>
                <w:u w:val="none"/>
              </w:rPr>
            </w:pP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E80EA">
            <w:pPr>
              <w:keepNext w:val="0"/>
              <w:keepLines w:val="0"/>
              <w:pageBreakBefore w:val="0"/>
              <w:widowControl/>
              <w:suppressLineNumbers w:val="0"/>
              <w:kinsoku/>
              <w:overflowPunct/>
              <w:topLinePunct w:val="0"/>
              <w:autoSpaceDE/>
              <w:autoSpaceDN/>
              <w:bidi w:val="0"/>
              <w:spacing w:line="440" w:lineRule="exact"/>
              <w:ind w:left="0" w:leftChars="0" w:right="0" w:firstLine="0" w:firstLineChars="0"/>
              <w:jc w:val="center"/>
              <w:textAlignment w:val="center"/>
              <w:rPr>
                <w:rFonts w:hint="eastAsia" w:ascii="仿宋" w:hAnsi="仿宋" w:eastAsia="仿宋" w:cs="仿宋"/>
                <w:b/>
                <w:bCs/>
                <w:i w:val="0"/>
                <w:iCs w:val="0"/>
                <w:color w:val="000000"/>
                <w:sz w:val="13"/>
                <w:szCs w:val="13"/>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EEEE7">
            <w:pPr>
              <w:keepNext w:val="0"/>
              <w:keepLines w:val="0"/>
              <w:pageBreakBefore w:val="0"/>
              <w:kinsoku/>
              <w:overflowPunct/>
              <w:topLinePunct w:val="0"/>
              <w:autoSpaceDE/>
              <w:autoSpaceDN/>
              <w:bidi w:val="0"/>
              <w:spacing w:line="440" w:lineRule="exact"/>
              <w:ind w:left="0" w:leftChars="0" w:right="0" w:firstLine="0" w:firstLineChars="0"/>
              <w:jc w:val="center"/>
              <w:rPr>
                <w:rFonts w:hint="eastAsia" w:ascii="仿宋" w:hAnsi="仿宋" w:eastAsia="仿宋" w:cs="仿宋"/>
                <w:b/>
                <w:bCs/>
                <w:i w:val="0"/>
                <w:iCs w:val="0"/>
                <w:color w:val="000000"/>
                <w:sz w:val="13"/>
                <w:szCs w:val="13"/>
                <w:u w:val="none"/>
              </w:rPr>
            </w:pPr>
          </w:p>
        </w:tc>
      </w:tr>
      <w:tr w14:paraId="648FB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9498B">
            <w:pPr>
              <w:keepNext w:val="0"/>
              <w:keepLines w:val="0"/>
              <w:pageBreakBefore w:val="0"/>
              <w:kinsoku/>
              <w:overflowPunct/>
              <w:topLinePunct w:val="0"/>
              <w:autoSpaceDE/>
              <w:autoSpaceDN/>
              <w:bidi w:val="0"/>
              <w:spacing w:line="440" w:lineRule="exact"/>
              <w:ind w:left="0" w:leftChars="0" w:right="0" w:firstLine="0" w:firstLineChars="0"/>
              <w:jc w:val="center"/>
              <w:rPr>
                <w:rFonts w:hint="eastAsia" w:ascii="仿宋" w:hAnsi="仿宋" w:eastAsia="仿宋" w:cs="仿宋"/>
                <w:b/>
                <w:bCs/>
                <w:i w:val="0"/>
                <w:iCs w:val="0"/>
                <w:color w:val="000000"/>
                <w:sz w:val="13"/>
                <w:szCs w:val="13"/>
                <w:u w:val="none"/>
              </w:rPr>
            </w:pPr>
          </w:p>
        </w:tc>
        <w:tc>
          <w:tcPr>
            <w:tcW w:w="1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909D2">
            <w:pPr>
              <w:keepNext w:val="0"/>
              <w:keepLines w:val="0"/>
              <w:pageBreakBefore w:val="0"/>
              <w:kinsoku/>
              <w:overflowPunct/>
              <w:topLinePunct w:val="0"/>
              <w:autoSpaceDE/>
              <w:autoSpaceDN/>
              <w:bidi w:val="0"/>
              <w:spacing w:line="440" w:lineRule="exact"/>
              <w:ind w:left="0" w:leftChars="0" w:right="0" w:firstLine="0" w:firstLineChars="0"/>
              <w:jc w:val="center"/>
              <w:rPr>
                <w:rFonts w:hint="eastAsia" w:ascii="仿宋" w:hAnsi="仿宋" w:eastAsia="仿宋" w:cs="仿宋"/>
                <w:b/>
                <w:bCs/>
                <w:i w:val="0"/>
                <w:iCs w:val="0"/>
                <w:color w:val="000000"/>
                <w:sz w:val="13"/>
                <w:szCs w:val="13"/>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EF41B">
            <w:pPr>
              <w:keepNext w:val="0"/>
              <w:keepLines w:val="0"/>
              <w:pageBreakBefore w:val="0"/>
              <w:widowControl/>
              <w:suppressLineNumbers w:val="0"/>
              <w:kinsoku/>
              <w:overflowPunct/>
              <w:topLinePunct w:val="0"/>
              <w:autoSpaceDE/>
              <w:autoSpaceDN/>
              <w:bidi w:val="0"/>
              <w:spacing w:line="440" w:lineRule="exact"/>
              <w:ind w:left="0" w:leftChars="0" w:right="0" w:firstLine="0" w:firstLineChars="0"/>
              <w:jc w:val="center"/>
              <w:textAlignment w:val="center"/>
              <w:rPr>
                <w:rFonts w:hint="eastAsia" w:ascii="仿宋" w:hAnsi="仿宋" w:eastAsia="仿宋" w:cs="仿宋"/>
                <w:b/>
                <w:bCs/>
                <w:i w:val="0"/>
                <w:iCs w:val="0"/>
                <w:color w:val="000000"/>
                <w:sz w:val="13"/>
                <w:szCs w:val="13"/>
                <w:u w:val="none"/>
              </w:rPr>
            </w:pPr>
            <w:r>
              <w:rPr>
                <w:rFonts w:hint="eastAsia" w:ascii="仿宋" w:hAnsi="仿宋" w:eastAsia="仿宋" w:cs="仿宋"/>
                <w:b/>
                <w:bCs/>
                <w:i w:val="0"/>
                <w:iCs w:val="0"/>
                <w:color w:val="000000"/>
                <w:kern w:val="0"/>
                <w:sz w:val="13"/>
                <w:szCs w:val="13"/>
                <w:u w:val="none"/>
                <w:lang w:val="en-US" w:eastAsia="zh-CN" w:bidi="ar"/>
              </w:rPr>
              <w:t>5</w:t>
            </w:r>
          </w:p>
        </w:tc>
        <w:tc>
          <w:tcPr>
            <w:tcW w:w="4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106AF">
            <w:pPr>
              <w:keepNext w:val="0"/>
              <w:keepLines w:val="0"/>
              <w:pageBreakBefore w:val="0"/>
              <w:widowControl/>
              <w:suppressLineNumbers w:val="0"/>
              <w:kinsoku/>
              <w:overflowPunct/>
              <w:topLinePunct w:val="0"/>
              <w:autoSpaceDE/>
              <w:autoSpaceDN/>
              <w:bidi w:val="0"/>
              <w:spacing w:line="440" w:lineRule="exact"/>
              <w:ind w:left="0" w:leftChars="0" w:right="0" w:firstLine="0" w:firstLineChars="0"/>
              <w:jc w:val="center"/>
              <w:textAlignment w:val="center"/>
              <w:rPr>
                <w:rFonts w:hint="eastAsia" w:ascii="仿宋" w:hAnsi="仿宋" w:eastAsia="仿宋" w:cs="仿宋"/>
                <w:b/>
                <w:bCs/>
                <w:i w:val="0"/>
                <w:iCs w:val="0"/>
                <w:color w:val="000000"/>
                <w:sz w:val="13"/>
                <w:szCs w:val="13"/>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4B9E6">
            <w:pPr>
              <w:keepNext w:val="0"/>
              <w:keepLines w:val="0"/>
              <w:pageBreakBefore w:val="0"/>
              <w:widowControl/>
              <w:suppressLineNumbers w:val="0"/>
              <w:kinsoku/>
              <w:overflowPunct/>
              <w:topLinePunct w:val="0"/>
              <w:autoSpaceDE/>
              <w:autoSpaceDN/>
              <w:bidi w:val="0"/>
              <w:spacing w:line="440" w:lineRule="exact"/>
              <w:ind w:left="0" w:leftChars="0" w:right="0" w:firstLine="0" w:firstLineChars="0"/>
              <w:jc w:val="center"/>
              <w:textAlignment w:val="center"/>
              <w:rPr>
                <w:rFonts w:hint="eastAsia" w:ascii="仿宋" w:hAnsi="仿宋" w:eastAsia="仿宋" w:cs="仿宋"/>
                <w:b/>
                <w:bCs/>
                <w:i w:val="0"/>
                <w:iCs w:val="0"/>
                <w:color w:val="000000"/>
                <w:sz w:val="13"/>
                <w:szCs w:val="13"/>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E39F7">
            <w:pPr>
              <w:keepNext w:val="0"/>
              <w:keepLines w:val="0"/>
              <w:pageBreakBefore w:val="0"/>
              <w:widowControl/>
              <w:suppressLineNumbers w:val="0"/>
              <w:kinsoku/>
              <w:overflowPunct/>
              <w:topLinePunct w:val="0"/>
              <w:autoSpaceDE/>
              <w:autoSpaceDN/>
              <w:bidi w:val="0"/>
              <w:spacing w:line="440" w:lineRule="exact"/>
              <w:ind w:left="0" w:leftChars="0" w:right="0" w:firstLine="0" w:firstLineChars="0"/>
              <w:jc w:val="center"/>
              <w:textAlignment w:val="center"/>
              <w:rPr>
                <w:rFonts w:hint="eastAsia" w:ascii="仿宋" w:hAnsi="仿宋" w:eastAsia="仿宋" w:cs="仿宋"/>
                <w:b/>
                <w:bCs/>
                <w:i w:val="0"/>
                <w:iCs w:val="0"/>
                <w:color w:val="000000"/>
                <w:sz w:val="13"/>
                <w:szCs w:val="13"/>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BEF5A">
            <w:pPr>
              <w:keepNext w:val="0"/>
              <w:keepLines w:val="0"/>
              <w:pageBreakBefore w:val="0"/>
              <w:widowControl/>
              <w:suppressLineNumbers w:val="0"/>
              <w:kinsoku/>
              <w:overflowPunct/>
              <w:topLinePunct w:val="0"/>
              <w:autoSpaceDE/>
              <w:autoSpaceDN/>
              <w:bidi w:val="0"/>
              <w:spacing w:line="440" w:lineRule="exact"/>
              <w:ind w:left="0" w:leftChars="0" w:right="0" w:firstLine="0" w:firstLineChars="0"/>
              <w:jc w:val="center"/>
              <w:textAlignment w:val="center"/>
              <w:rPr>
                <w:rFonts w:hint="eastAsia" w:ascii="仿宋" w:hAnsi="仿宋" w:eastAsia="仿宋" w:cs="仿宋"/>
                <w:b/>
                <w:bCs/>
                <w:i w:val="0"/>
                <w:iCs w:val="0"/>
                <w:color w:val="000000"/>
                <w:sz w:val="13"/>
                <w:szCs w:val="13"/>
                <w:u w:val="none"/>
              </w:rPr>
            </w:pP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5764D">
            <w:pPr>
              <w:keepNext w:val="0"/>
              <w:keepLines w:val="0"/>
              <w:pageBreakBefore w:val="0"/>
              <w:widowControl/>
              <w:suppressLineNumbers w:val="0"/>
              <w:kinsoku/>
              <w:overflowPunct/>
              <w:topLinePunct w:val="0"/>
              <w:autoSpaceDE/>
              <w:autoSpaceDN/>
              <w:bidi w:val="0"/>
              <w:spacing w:line="440" w:lineRule="exact"/>
              <w:ind w:left="0" w:leftChars="0" w:right="0" w:firstLine="0" w:firstLineChars="0"/>
              <w:jc w:val="center"/>
              <w:textAlignment w:val="center"/>
              <w:rPr>
                <w:rFonts w:hint="eastAsia" w:ascii="仿宋" w:hAnsi="仿宋" w:eastAsia="仿宋" w:cs="仿宋"/>
                <w:b/>
                <w:bCs/>
                <w:i w:val="0"/>
                <w:iCs w:val="0"/>
                <w:color w:val="000000"/>
                <w:sz w:val="13"/>
                <w:szCs w:val="13"/>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340A0">
            <w:pPr>
              <w:keepNext w:val="0"/>
              <w:keepLines w:val="0"/>
              <w:pageBreakBefore w:val="0"/>
              <w:kinsoku/>
              <w:overflowPunct/>
              <w:topLinePunct w:val="0"/>
              <w:autoSpaceDE/>
              <w:autoSpaceDN/>
              <w:bidi w:val="0"/>
              <w:spacing w:line="440" w:lineRule="exact"/>
              <w:ind w:left="0" w:leftChars="0" w:right="0" w:firstLine="0" w:firstLineChars="0"/>
              <w:jc w:val="center"/>
              <w:rPr>
                <w:rFonts w:hint="eastAsia" w:ascii="仿宋" w:hAnsi="仿宋" w:eastAsia="仿宋" w:cs="仿宋"/>
                <w:b/>
                <w:bCs/>
                <w:i w:val="0"/>
                <w:iCs w:val="0"/>
                <w:color w:val="000000"/>
                <w:sz w:val="13"/>
                <w:szCs w:val="13"/>
                <w:u w:val="none"/>
              </w:rPr>
            </w:pPr>
          </w:p>
        </w:tc>
      </w:tr>
      <w:tr w14:paraId="41D32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55691">
            <w:pPr>
              <w:keepNext w:val="0"/>
              <w:keepLines w:val="0"/>
              <w:pageBreakBefore w:val="0"/>
              <w:kinsoku/>
              <w:overflowPunct/>
              <w:topLinePunct w:val="0"/>
              <w:autoSpaceDE/>
              <w:autoSpaceDN/>
              <w:bidi w:val="0"/>
              <w:spacing w:line="440" w:lineRule="exact"/>
              <w:ind w:left="0" w:leftChars="0" w:right="0" w:firstLine="0" w:firstLineChars="0"/>
              <w:jc w:val="center"/>
              <w:rPr>
                <w:rFonts w:hint="eastAsia" w:ascii="仿宋" w:hAnsi="仿宋" w:eastAsia="仿宋" w:cs="仿宋"/>
                <w:b/>
                <w:bCs/>
                <w:i w:val="0"/>
                <w:iCs w:val="0"/>
                <w:color w:val="000000"/>
                <w:sz w:val="13"/>
                <w:szCs w:val="13"/>
                <w:u w:val="none"/>
              </w:rPr>
            </w:pPr>
          </w:p>
        </w:tc>
        <w:tc>
          <w:tcPr>
            <w:tcW w:w="1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74C6A">
            <w:pPr>
              <w:keepNext w:val="0"/>
              <w:keepLines w:val="0"/>
              <w:pageBreakBefore w:val="0"/>
              <w:kinsoku/>
              <w:overflowPunct/>
              <w:topLinePunct w:val="0"/>
              <w:autoSpaceDE/>
              <w:autoSpaceDN/>
              <w:bidi w:val="0"/>
              <w:spacing w:line="440" w:lineRule="exact"/>
              <w:ind w:left="0" w:leftChars="0" w:right="0" w:firstLine="0" w:firstLineChars="0"/>
              <w:jc w:val="center"/>
              <w:rPr>
                <w:rFonts w:hint="eastAsia" w:ascii="仿宋" w:hAnsi="仿宋" w:eastAsia="仿宋" w:cs="仿宋"/>
                <w:b/>
                <w:bCs/>
                <w:i w:val="0"/>
                <w:iCs w:val="0"/>
                <w:color w:val="000000"/>
                <w:sz w:val="13"/>
                <w:szCs w:val="13"/>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63468">
            <w:pPr>
              <w:keepNext w:val="0"/>
              <w:keepLines w:val="0"/>
              <w:pageBreakBefore w:val="0"/>
              <w:widowControl/>
              <w:suppressLineNumbers w:val="0"/>
              <w:kinsoku/>
              <w:overflowPunct/>
              <w:topLinePunct w:val="0"/>
              <w:autoSpaceDE/>
              <w:autoSpaceDN/>
              <w:bidi w:val="0"/>
              <w:spacing w:line="440" w:lineRule="exact"/>
              <w:ind w:left="0" w:leftChars="0" w:right="0" w:firstLine="0" w:firstLineChars="0"/>
              <w:jc w:val="center"/>
              <w:textAlignment w:val="center"/>
              <w:rPr>
                <w:rFonts w:hint="eastAsia" w:ascii="仿宋" w:hAnsi="仿宋" w:eastAsia="仿宋" w:cs="仿宋"/>
                <w:b/>
                <w:bCs/>
                <w:i w:val="0"/>
                <w:iCs w:val="0"/>
                <w:color w:val="000000"/>
                <w:sz w:val="13"/>
                <w:szCs w:val="13"/>
                <w:u w:val="none"/>
              </w:rPr>
            </w:pPr>
            <w:r>
              <w:rPr>
                <w:rFonts w:hint="eastAsia" w:ascii="仿宋" w:hAnsi="仿宋" w:eastAsia="仿宋" w:cs="仿宋"/>
                <w:b/>
                <w:bCs/>
                <w:i w:val="0"/>
                <w:iCs w:val="0"/>
                <w:color w:val="000000"/>
                <w:kern w:val="0"/>
                <w:sz w:val="13"/>
                <w:szCs w:val="13"/>
                <w:u w:val="none"/>
                <w:lang w:val="en-US" w:eastAsia="zh-CN" w:bidi="ar"/>
              </w:rPr>
              <w:t>6</w:t>
            </w:r>
          </w:p>
        </w:tc>
        <w:tc>
          <w:tcPr>
            <w:tcW w:w="4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93BB8">
            <w:pPr>
              <w:keepNext w:val="0"/>
              <w:keepLines w:val="0"/>
              <w:pageBreakBefore w:val="0"/>
              <w:widowControl/>
              <w:suppressLineNumbers w:val="0"/>
              <w:kinsoku/>
              <w:overflowPunct/>
              <w:topLinePunct w:val="0"/>
              <w:autoSpaceDE/>
              <w:autoSpaceDN/>
              <w:bidi w:val="0"/>
              <w:spacing w:line="440" w:lineRule="exact"/>
              <w:ind w:left="0" w:leftChars="0" w:right="0" w:firstLine="0" w:firstLineChars="0"/>
              <w:jc w:val="center"/>
              <w:textAlignment w:val="center"/>
              <w:rPr>
                <w:rFonts w:hint="eastAsia" w:ascii="仿宋" w:hAnsi="仿宋" w:eastAsia="仿宋" w:cs="仿宋"/>
                <w:b/>
                <w:bCs/>
                <w:i w:val="0"/>
                <w:iCs w:val="0"/>
                <w:color w:val="000000"/>
                <w:sz w:val="13"/>
                <w:szCs w:val="13"/>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817B6">
            <w:pPr>
              <w:keepNext w:val="0"/>
              <w:keepLines w:val="0"/>
              <w:pageBreakBefore w:val="0"/>
              <w:widowControl/>
              <w:suppressLineNumbers w:val="0"/>
              <w:kinsoku/>
              <w:overflowPunct/>
              <w:topLinePunct w:val="0"/>
              <w:autoSpaceDE/>
              <w:autoSpaceDN/>
              <w:bidi w:val="0"/>
              <w:spacing w:line="440" w:lineRule="exact"/>
              <w:ind w:left="0" w:leftChars="0" w:right="0" w:firstLine="0" w:firstLineChars="0"/>
              <w:jc w:val="center"/>
              <w:textAlignment w:val="center"/>
              <w:rPr>
                <w:rFonts w:hint="eastAsia" w:ascii="仿宋" w:hAnsi="仿宋" w:eastAsia="仿宋" w:cs="仿宋"/>
                <w:b/>
                <w:bCs/>
                <w:i w:val="0"/>
                <w:iCs w:val="0"/>
                <w:color w:val="000000"/>
                <w:sz w:val="13"/>
                <w:szCs w:val="13"/>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4F2AB">
            <w:pPr>
              <w:keepNext w:val="0"/>
              <w:keepLines w:val="0"/>
              <w:pageBreakBefore w:val="0"/>
              <w:widowControl/>
              <w:suppressLineNumbers w:val="0"/>
              <w:kinsoku/>
              <w:overflowPunct/>
              <w:topLinePunct w:val="0"/>
              <w:autoSpaceDE/>
              <w:autoSpaceDN/>
              <w:bidi w:val="0"/>
              <w:spacing w:line="440" w:lineRule="exact"/>
              <w:ind w:left="0" w:leftChars="0" w:right="0" w:firstLine="0" w:firstLineChars="0"/>
              <w:jc w:val="center"/>
              <w:textAlignment w:val="center"/>
              <w:rPr>
                <w:rFonts w:hint="eastAsia" w:ascii="仿宋" w:hAnsi="仿宋" w:eastAsia="仿宋" w:cs="仿宋"/>
                <w:b/>
                <w:bCs/>
                <w:i w:val="0"/>
                <w:iCs w:val="0"/>
                <w:color w:val="000000"/>
                <w:sz w:val="13"/>
                <w:szCs w:val="13"/>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489EF">
            <w:pPr>
              <w:keepNext w:val="0"/>
              <w:keepLines w:val="0"/>
              <w:pageBreakBefore w:val="0"/>
              <w:widowControl/>
              <w:suppressLineNumbers w:val="0"/>
              <w:kinsoku/>
              <w:overflowPunct/>
              <w:topLinePunct w:val="0"/>
              <w:autoSpaceDE/>
              <w:autoSpaceDN/>
              <w:bidi w:val="0"/>
              <w:spacing w:line="440" w:lineRule="exact"/>
              <w:ind w:left="0" w:leftChars="0" w:right="0" w:firstLine="0" w:firstLineChars="0"/>
              <w:jc w:val="center"/>
              <w:textAlignment w:val="center"/>
              <w:rPr>
                <w:rFonts w:hint="eastAsia" w:ascii="仿宋" w:hAnsi="仿宋" w:eastAsia="仿宋" w:cs="仿宋"/>
                <w:b/>
                <w:bCs/>
                <w:i w:val="0"/>
                <w:iCs w:val="0"/>
                <w:color w:val="000000"/>
                <w:sz w:val="13"/>
                <w:szCs w:val="13"/>
                <w:u w:val="none"/>
              </w:rPr>
            </w:pP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8113D">
            <w:pPr>
              <w:keepNext w:val="0"/>
              <w:keepLines w:val="0"/>
              <w:pageBreakBefore w:val="0"/>
              <w:widowControl/>
              <w:suppressLineNumbers w:val="0"/>
              <w:kinsoku/>
              <w:overflowPunct/>
              <w:topLinePunct w:val="0"/>
              <w:autoSpaceDE/>
              <w:autoSpaceDN/>
              <w:bidi w:val="0"/>
              <w:spacing w:line="440" w:lineRule="exact"/>
              <w:ind w:left="0" w:leftChars="0" w:right="0" w:firstLine="0" w:firstLineChars="0"/>
              <w:jc w:val="center"/>
              <w:textAlignment w:val="center"/>
              <w:rPr>
                <w:rFonts w:hint="eastAsia" w:ascii="仿宋" w:hAnsi="仿宋" w:eastAsia="仿宋" w:cs="仿宋"/>
                <w:b/>
                <w:bCs/>
                <w:i w:val="0"/>
                <w:iCs w:val="0"/>
                <w:color w:val="000000"/>
                <w:sz w:val="13"/>
                <w:szCs w:val="13"/>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89576">
            <w:pPr>
              <w:keepNext w:val="0"/>
              <w:keepLines w:val="0"/>
              <w:pageBreakBefore w:val="0"/>
              <w:kinsoku/>
              <w:overflowPunct/>
              <w:topLinePunct w:val="0"/>
              <w:autoSpaceDE/>
              <w:autoSpaceDN/>
              <w:bidi w:val="0"/>
              <w:spacing w:line="440" w:lineRule="exact"/>
              <w:ind w:left="0" w:leftChars="0" w:right="0" w:firstLine="0" w:firstLineChars="0"/>
              <w:jc w:val="center"/>
              <w:rPr>
                <w:rFonts w:hint="eastAsia" w:ascii="仿宋" w:hAnsi="仿宋" w:eastAsia="仿宋" w:cs="仿宋"/>
                <w:b/>
                <w:bCs/>
                <w:i w:val="0"/>
                <w:iCs w:val="0"/>
                <w:color w:val="000000"/>
                <w:sz w:val="13"/>
                <w:szCs w:val="13"/>
                <w:u w:val="none"/>
              </w:rPr>
            </w:pPr>
          </w:p>
        </w:tc>
      </w:tr>
      <w:tr w14:paraId="140F5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87759">
            <w:pPr>
              <w:keepNext w:val="0"/>
              <w:keepLines w:val="0"/>
              <w:pageBreakBefore w:val="0"/>
              <w:kinsoku/>
              <w:overflowPunct/>
              <w:topLinePunct w:val="0"/>
              <w:autoSpaceDE/>
              <w:autoSpaceDN/>
              <w:bidi w:val="0"/>
              <w:spacing w:line="440" w:lineRule="exact"/>
              <w:ind w:left="0" w:leftChars="0" w:right="0" w:firstLine="0" w:firstLineChars="0"/>
              <w:jc w:val="center"/>
              <w:rPr>
                <w:rFonts w:hint="eastAsia" w:ascii="仿宋" w:hAnsi="仿宋" w:eastAsia="仿宋" w:cs="仿宋"/>
                <w:b/>
                <w:bCs/>
                <w:i w:val="0"/>
                <w:iCs w:val="0"/>
                <w:color w:val="000000"/>
                <w:sz w:val="13"/>
                <w:szCs w:val="13"/>
                <w:u w:val="none"/>
              </w:rPr>
            </w:pPr>
          </w:p>
        </w:tc>
        <w:tc>
          <w:tcPr>
            <w:tcW w:w="1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26FBD">
            <w:pPr>
              <w:keepNext w:val="0"/>
              <w:keepLines w:val="0"/>
              <w:pageBreakBefore w:val="0"/>
              <w:kinsoku/>
              <w:overflowPunct/>
              <w:topLinePunct w:val="0"/>
              <w:autoSpaceDE/>
              <w:autoSpaceDN/>
              <w:bidi w:val="0"/>
              <w:spacing w:line="440" w:lineRule="exact"/>
              <w:ind w:left="0" w:leftChars="0" w:right="0" w:firstLine="0" w:firstLineChars="0"/>
              <w:jc w:val="center"/>
              <w:rPr>
                <w:rFonts w:hint="eastAsia" w:ascii="仿宋" w:hAnsi="仿宋" w:eastAsia="仿宋" w:cs="仿宋"/>
                <w:b/>
                <w:bCs/>
                <w:i w:val="0"/>
                <w:iCs w:val="0"/>
                <w:color w:val="000000"/>
                <w:sz w:val="13"/>
                <w:szCs w:val="13"/>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4522F">
            <w:pPr>
              <w:keepNext w:val="0"/>
              <w:keepLines w:val="0"/>
              <w:pageBreakBefore w:val="0"/>
              <w:widowControl/>
              <w:suppressLineNumbers w:val="0"/>
              <w:kinsoku/>
              <w:overflowPunct/>
              <w:topLinePunct w:val="0"/>
              <w:autoSpaceDE/>
              <w:autoSpaceDN/>
              <w:bidi w:val="0"/>
              <w:spacing w:line="440" w:lineRule="exact"/>
              <w:ind w:left="0" w:leftChars="0" w:right="0" w:firstLine="0" w:firstLineChars="0"/>
              <w:jc w:val="center"/>
              <w:textAlignment w:val="center"/>
              <w:rPr>
                <w:rFonts w:hint="eastAsia" w:ascii="仿宋" w:hAnsi="仿宋" w:eastAsia="仿宋" w:cs="仿宋"/>
                <w:b/>
                <w:bCs/>
                <w:i w:val="0"/>
                <w:iCs w:val="0"/>
                <w:color w:val="000000"/>
                <w:sz w:val="13"/>
                <w:szCs w:val="13"/>
                <w:u w:val="none"/>
              </w:rPr>
            </w:pPr>
            <w:r>
              <w:rPr>
                <w:rFonts w:hint="eastAsia" w:ascii="仿宋" w:hAnsi="仿宋" w:eastAsia="仿宋" w:cs="仿宋"/>
                <w:b/>
                <w:bCs/>
                <w:i w:val="0"/>
                <w:iCs w:val="0"/>
                <w:color w:val="000000"/>
                <w:kern w:val="0"/>
                <w:sz w:val="13"/>
                <w:szCs w:val="13"/>
                <w:u w:val="none"/>
                <w:lang w:val="en-US" w:eastAsia="zh-CN" w:bidi="ar"/>
              </w:rPr>
              <w:t>7</w:t>
            </w:r>
          </w:p>
        </w:tc>
        <w:tc>
          <w:tcPr>
            <w:tcW w:w="4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B2111">
            <w:pPr>
              <w:keepNext w:val="0"/>
              <w:keepLines w:val="0"/>
              <w:pageBreakBefore w:val="0"/>
              <w:widowControl/>
              <w:suppressLineNumbers w:val="0"/>
              <w:kinsoku/>
              <w:overflowPunct/>
              <w:topLinePunct w:val="0"/>
              <w:autoSpaceDE/>
              <w:autoSpaceDN/>
              <w:bidi w:val="0"/>
              <w:spacing w:line="440" w:lineRule="exact"/>
              <w:ind w:left="0" w:leftChars="0" w:right="0" w:firstLine="0" w:firstLineChars="0"/>
              <w:jc w:val="center"/>
              <w:textAlignment w:val="center"/>
              <w:rPr>
                <w:rFonts w:hint="eastAsia" w:ascii="仿宋" w:hAnsi="仿宋" w:eastAsia="仿宋" w:cs="仿宋"/>
                <w:b/>
                <w:bCs/>
                <w:i w:val="0"/>
                <w:iCs w:val="0"/>
                <w:color w:val="000000"/>
                <w:sz w:val="13"/>
                <w:szCs w:val="13"/>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E4881">
            <w:pPr>
              <w:keepNext w:val="0"/>
              <w:keepLines w:val="0"/>
              <w:pageBreakBefore w:val="0"/>
              <w:widowControl/>
              <w:suppressLineNumbers w:val="0"/>
              <w:kinsoku/>
              <w:overflowPunct/>
              <w:topLinePunct w:val="0"/>
              <w:autoSpaceDE/>
              <w:autoSpaceDN/>
              <w:bidi w:val="0"/>
              <w:spacing w:line="440" w:lineRule="exact"/>
              <w:ind w:left="0" w:leftChars="0" w:right="0" w:firstLine="0" w:firstLineChars="0"/>
              <w:jc w:val="center"/>
              <w:textAlignment w:val="center"/>
              <w:rPr>
                <w:rFonts w:hint="eastAsia" w:ascii="仿宋" w:hAnsi="仿宋" w:eastAsia="仿宋" w:cs="仿宋"/>
                <w:b/>
                <w:bCs/>
                <w:i w:val="0"/>
                <w:iCs w:val="0"/>
                <w:color w:val="000000"/>
                <w:sz w:val="13"/>
                <w:szCs w:val="13"/>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5454A">
            <w:pPr>
              <w:keepNext w:val="0"/>
              <w:keepLines w:val="0"/>
              <w:pageBreakBefore w:val="0"/>
              <w:widowControl/>
              <w:suppressLineNumbers w:val="0"/>
              <w:kinsoku/>
              <w:overflowPunct/>
              <w:topLinePunct w:val="0"/>
              <w:autoSpaceDE/>
              <w:autoSpaceDN/>
              <w:bidi w:val="0"/>
              <w:spacing w:line="440" w:lineRule="exact"/>
              <w:ind w:left="0" w:leftChars="0" w:right="0" w:firstLine="0" w:firstLineChars="0"/>
              <w:jc w:val="center"/>
              <w:textAlignment w:val="center"/>
              <w:rPr>
                <w:rFonts w:hint="eastAsia" w:ascii="仿宋" w:hAnsi="仿宋" w:eastAsia="仿宋" w:cs="仿宋"/>
                <w:b/>
                <w:bCs/>
                <w:i w:val="0"/>
                <w:iCs w:val="0"/>
                <w:color w:val="000000"/>
                <w:sz w:val="13"/>
                <w:szCs w:val="13"/>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591E6">
            <w:pPr>
              <w:keepNext w:val="0"/>
              <w:keepLines w:val="0"/>
              <w:pageBreakBefore w:val="0"/>
              <w:widowControl/>
              <w:suppressLineNumbers w:val="0"/>
              <w:kinsoku/>
              <w:overflowPunct/>
              <w:topLinePunct w:val="0"/>
              <w:autoSpaceDE/>
              <w:autoSpaceDN/>
              <w:bidi w:val="0"/>
              <w:spacing w:line="440" w:lineRule="exact"/>
              <w:ind w:left="0" w:leftChars="0" w:right="0" w:firstLine="0" w:firstLineChars="0"/>
              <w:jc w:val="center"/>
              <w:textAlignment w:val="center"/>
              <w:rPr>
                <w:rFonts w:hint="eastAsia" w:ascii="仿宋" w:hAnsi="仿宋" w:eastAsia="仿宋" w:cs="仿宋"/>
                <w:b/>
                <w:bCs/>
                <w:i w:val="0"/>
                <w:iCs w:val="0"/>
                <w:color w:val="000000"/>
                <w:sz w:val="13"/>
                <w:szCs w:val="13"/>
                <w:u w:val="none"/>
              </w:rPr>
            </w:pP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6C8DA">
            <w:pPr>
              <w:keepNext w:val="0"/>
              <w:keepLines w:val="0"/>
              <w:pageBreakBefore w:val="0"/>
              <w:widowControl/>
              <w:suppressLineNumbers w:val="0"/>
              <w:kinsoku/>
              <w:overflowPunct/>
              <w:topLinePunct w:val="0"/>
              <w:autoSpaceDE/>
              <w:autoSpaceDN/>
              <w:bidi w:val="0"/>
              <w:spacing w:line="440" w:lineRule="exact"/>
              <w:ind w:left="0" w:leftChars="0" w:right="0" w:firstLine="0" w:firstLineChars="0"/>
              <w:jc w:val="center"/>
              <w:textAlignment w:val="center"/>
              <w:rPr>
                <w:rFonts w:hint="eastAsia" w:ascii="仿宋" w:hAnsi="仿宋" w:eastAsia="仿宋" w:cs="仿宋"/>
                <w:b/>
                <w:bCs/>
                <w:i w:val="0"/>
                <w:iCs w:val="0"/>
                <w:color w:val="000000"/>
                <w:sz w:val="13"/>
                <w:szCs w:val="13"/>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E83B0">
            <w:pPr>
              <w:keepNext w:val="0"/>
              <w:keepLines w:val="0"/>
              <w:pageBreakBefore w:val="0"/>
              <w:kinsoku/>
              <w:overflowPunct/>
              <w:topLinePunct w:val="0"/>
              <w:autoSpaceDE/>
              <w:autoSpaceDN/>
              <w:bidi w:val="0"/>
              <w:spacing w:line="440" w:lineRule="exact"/>
              <w:ind w:left="0" w:leftChars="0" w:right="0" w:firstLine="0" w:firstLineChars="0"/>
              <w:jc w:val="center"/>
              <w:rPr>
                <w:rFonts w:hint="eastAsia" w:ascii="仿宋" w:hAnsi="仿宋" w:eastAsia="仿宋" w:cs="仿宋"/>
                <w:b/>
                <w:bCs/>
                <w:i w:val="0"/>
                <w:iCs w:val="0"/>
                <w:color w:val="000000"/>
                <w:sz w:val="13"/>
                <w:szCs w:val="13"/>
                <w:u w:val="none"/>
              </w:rPr>
            </w:pPr>
          </w:p>
        </w:tc>
      </w:tr>
      <w:tr w14:paraId="0D8EA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D36F9">
            <w:pPr>
              <w:keepNext w:val="0"/>
              <w:keepLines w:val="0"/>
              <w:pageBreakBefore w:val="0"/>
              <w:widowControl/>
              <w:suppressLineNumbers w:val="0"/>
              <w:kinsoku/>
              <w:overflowPunct/>
              <w:topLinePunct w:val="0"/>
              <w:autoSpaceDE/>
              <w:autoSpaceDN/>
              <w:bidi w:val="0"/>
              <w:spacing w:line="440" w:lineRule="exact"/>
              <w:ind w:left="0" w:leftChars="0" w:right="0" w:firstLine="0" w:firstLineChars="0"/>
              <w:jc w:val="center"/>
              <w:textAlignment w:val="center"/>
              <w:rPr>
                <w:rFonts w:hint="eastAsia" w:ascii="仿宋" w:hAnsi="仿宋" w:eastAsia="仿宋" w:cs="仿宋"/>
                <w:b/>
                <w:bCs/>
                <w:i w:val="0"/>
                <w:iCs w:val="0"/>
                <w:color w:val="000000"/>
                <w:sz w:val="13"/>
                <w:szCs w:val="13"/>
                <w:u w:val="none"/>
              </w:rPr>
            </w:pPr>
            <w:r>
              <w:rPr>
                <w:rFonts w:hint="eastAsia" w:ascii="仿宋" w:hAnsi="仿宋" w:eastAsia="仿宋" w:cs="仿宋"/>
                <w:b/>
                <w:bCs/>
                <w:i w:val="0"/>
                <w:iCs w:val="0"/>
                <w:color w:val="000000"/>
                <w:kern w:val="0"/>
                <w:sz w:val="13"/>
                <w:szCs w:val="13"/>
                <w:u w:val="none"/>
                <w:lang w:val="en-US" w:eastAsia="zh-CN" w:bidi="ar"/>
              </w:rPr>
              <w:t>三</w:t>
            </w:r>
          </w:p>
        </w:tc>
        <w:tc>
          <w:tcPr>
            <w:tcW w:w="1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59C2B">
            <w:pPr>
              <w:keepNext w:val="0"/>
              <w:keepLines w:val="0"/>
              <w:pageBreakBefore w:val="0"/>
              <w:widowControl/>
              <w:suppressLineNumbers w:val="0"/>
              <w:kinsoku/>
              <w:overflowPunct/>
              <w:topLinePunct w:val="0"/>
              <w:autoSpaceDE/>
              <w:autoSpaceDN/>
              <w:bidi w:val="0"/>
              <w:spacing w:line="440" w:lineRule="exact"/>
              <w:ind w:left="0" w:leftChars="0" w:right="0" w:firstLine="0" w:firstLineChars="0"/>
              <w:jc w:val="center"/>
              <w:textAlignment w:val="center"/>
              <w:rPr>
                <w:rFonts w:hint="eastAsia" w:ascii="仿宋" w:hAnsi="仿宋" w:eastAsia="仿宋" w:cs="仿宋"/>
                <w:b/>
                <w:bCs/>
                <w:i w:val="0"/>
                <w:iCs w:val="0"/>
                <w:color w:val="000000"/>
                <w:sz w:val="13"/>
                <w:szCs w:val="13"/>
                <w:u w:val="none"/>
              </w:rPr>
            </w:pPr>
            <w:r>
              <w:rPr>
                <w:rFonts w:hint="eastAsia" w:ascii="仿宋" w:hAnsi="仿宋" w:eastAsia="仿宋" w:cs="仿宋"/>
                <w:b/>
                <w:bCs/>
                <w:i w:val="0"/>
                <w:iCs w:val="0"/>
                <w:color w:val="000000"/>
                <w:kern w:val="0"/>
                <w:sz w:val="13"/>
                <w:szCs w:val="13"/>
                <w:u w:val="none"/>
                <w:lang w:val="en-US" w:eastAsia="zh-CN" w:bidi="ar"/>
              </w:rPr>
              <w:t>符合性审查</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D88BF">
            <w:pPr>
              <w:keepNext w:val="0"/>
              <w:keepLines w:val="0"/>
              <w:pageBreakBefore w:val="0"/>
              <w:widowControl/>
              <w:suppressLineNumbers w:val="0"/>
              <w:kinsoku/>
              <w:overflowPunct/>
              <w:topLinePunct w:val="0"/>
              <w:autoSpaceDE/>
              <w:autoSpaceDN/>
              <w:bidi w:val="0"/>
              <w:spacing w:line="440" w:lineRule="exact"/>
              <w:ind w:left="0" w:leftChars="0" w:right="0" w:firstLine="0" w:firstLineChars="0"/>
              <w:jc w:val="center"/>
              <w:textAlignment w:val="center"/>
              <w:rPr>
                <w:rFonts w:hint="eastAsia" w:ascii="仿宋" w:hAnsi="仿宋" w:eastAsia="仿宋" w:cs="仿宋"/>
                <w:b/>
                <w:bCs/>
                <w:i w:val="0"/>
                <w:iCs w:val="0"/>
                <w:color w:val="000000"/>
                <w:sz w:val="13"/>
                <w:szCs w:val="13"/>
                <w:u w:val="none"/>
              </w:rPr>
            </w:pPr>
            <w:r>
              <w:rPr>
                <w:rFonts w:hint="eastAsia" w:ascii="仿宋" w:hAnsi="仿宋" w:eastAsia="仿宋" w:cs="仿宋"/>
                <w:b/>
                <w:bCs/>
                <w:i w:val="0"/>
                <w:iCs w:val="0"/>
                <w:color w:val="000000"/>
                <w:kern w:val="0"/>
                <w:sz w:val="13"/>
                <w:szCs w:val="13"/>
                <w:u w:val="none"/>
                <w:lang w:val="en-US" w:eastAsia="zh-CN" w:bidi="ar"/>
              </w:rPr>
              <w:t>1</w:t>
            </w:r>
          </w:p>
        </w:tc>
        <w:tc>
          <w:tcPr>
            <w:tcW w:w="4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394B0">
            <w:pPr>
              <w:keepNext w:val="0"/>
              <w:keepLines w:val="0"/>
              <w:pageBreakBefore w:val="0"/>
              <w:widowControl/>
              <w:suppressLineNumbers w:val="0"/>
              <w:kinsoku/>
              <w:overflowPunct/>
              <w:topLinePunct w:val="0"/>
              <w:autoSpaceDE/>
              <w:autoSpaceDN/>
              <w:bidi w:val="0"/>
              <w:spacing w:line="440" w:lineRule="exact"/>
              <w:ind w:left="0" w:leftChars="0" w:right="0" w:firstLine="0" w:firstLineChars="0"/>
              <w:jc w:val="center"/>
              <w:textAlignment w:val="center"/>
              <w:rPr>
                <w:rFonts w:hint="eastAsia" w:ascii="仿宋" w:hAnsi="仿宋" w:eastAsia="仿宋" w:cs="仿宋"/>
                <w:b/>
                <w:bCs/>
                <w:i w:val="0"/>
                <w:iCs w:val="0"/>
                <w:color w:val="000000"/>
                <w:sz w:val="13"/>
                <w:szCs w:val="13"/>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9D10E">
            <w:pPr>
              <w:keepNext w:val="0"/>
              <w:keepLines w:val="0"/>
              <w:pageBreakBefore w:val="0"/>
              <w:widowControl/>
              <w:suppressLineNumbers w:val="0"/>
              <w:kinsoku/>
              <w:overflowPunct/>
              <w:topLinePunct w:val="0"/>
              <w:autoSpaceDE/>
              <w:autoSpaceDN/>
              <w:bidi w:val="0"/>
              <w:spacing w:line="440" w:lineRule="exact"/>
              <w:ind w:left="0" w:leftChars="0" w:right="0" w:firstLine="0" w:firstLineChars="0"/>
              <w:jc w:val="center"/>
              <w:textAlignment w:val="center"/>
              <w:rPr>
                <w:rFonts w:hint="eastAsia" w:ascii="仿宋" w:hAnsi="仿宋" w:eastAsia="仿宋" w:cs="仿宋"/>
                <w:b/>
                <w:bCs/>
                <w:i w:val="0"/>
                <w:iCs w:val="0"/>
                <w:color w:val="000000"/>
                <w:sz w:val="13"/>
                <w:szCs w:val="13"/>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62A94">
            <w:pPr>
              <w:keepNext w:val="0"/>
              <w:keepLines w:val="0"/>
              <w:pageBreakBefore w:val="0"/>
              <w:widowControl/>
              <w:suppressLineNumbers w:val="0"/>
              <w:kinsoku/>
              <w:overflowPunct/>
              <w:topLinePunct w:val="0"/>
              <w:autoSpaceDE/>
              <w:autoSpaceDN/>
              <w:bidi w:val="0"/>
              <w:spacing w:line="440" w:lineRule="exact"/>
              <w:ind w:left="0" w:leftChars="0" w:right="0" w:firstLine="0" w:firstLineChars="0"/>
              <w:jc w:val="center"/>
              <w:textAlignment w:val="center"/>
              <w:rPr>
                <w:rFonts w:hint="eastAsia" w:ascii="仿宋" w:hAnsi="仿宋" w:eastAsia="仿宋" w:cs="仿宋"/>
                <w:b/>
                <w:bCs/>
                <w:i w:val="0"/>
                <w:iCs w:val="0"/>
                <w:color w:val="000000"/>
                <w:sz w:val="13"/>
                <w:szCs w:val="13"/>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75A72">
            <w:pPr>
              <w:keepNext w:val="0"/>
              <w:keepLines w:val="0"/>
              <w:pageBreakBefore w:val="0"/>
              <w:widowControl/>
              <w:suppressLineNumbers w:val="0"/>
              <w:kinsoku/>
              <w:overflowPunct/>
              <w:topLinePunct w:val="0"/>
              <w:autoSpaceDE/>
              <w:autoSpaceDN/>
              <w:bidi w:val="0"/>
              <w:spacing w:line="440" w:lineRule="exact"/>
              <w:ind w:left="0" w:leftChars="0" w:right="0" w:firstLine="0" w:firstLineChars="0"/>
              <w:jc w:val="center"/>
              <w:textAlignment w:val="center"/>
              <w:rPr>
                <w:rFonts w:hint="eastAsia" w:ascii="仿宋" w:hAnsi="仿宋" w:eastAsia="仿宋" w:cs="仿宋"/>
                <w:b/>
                <w:bCs/>
                <w:i w:val="0"/>
                <w:iCs w:val="0"/>
                <w:color w:val="000000"/>
                <w:sz w:val="13"/>
                <w:szCs w:val="13"/>
                <w:u w:val="none"/>
              </w:rPr>
            </w:pP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99D24">
            <w:pPr>
              <w:keepNext w:val="0"/>
              <w:keepLines w:val="0"/>
              <w:pageBreakBefore w:val="0"/>
              <w:widowControl/>
              <w:suppressLineNumbers w:val="0"/>
              <w:kinsoku/>
              <w:overflowPunct/>
              <w:topLinePunct w:val="0"/>
              <w:autoSpaceDE/>
              <w:autoSpaceDN/>
              <w:bidi w:val="0"/>
              <w:spacing w:line="440" w:lineRule="exact"/>
              <w:ind w:left="0" w:leftChars="0" w:right="0" w:firstLine="0" w:firstLineChars="0"/>
              <w:jc w:val="center"/>
              <w:textAlignment w:val="center"/>
              <w:rPr>
                <w:rFonts w:hint="eastAsia" w:ascii="仿宋" w:hAnsi="仿宋" w:eastAsia="仿宋" w:cs="仿宋"/>
                <w:b/>
                <w:bCs/>
                <w:i w:val="0"/>
                <w:iCs w:val="0"/>
                <w:color w:val="000000"/>
                <w:sz w:val="13"/>
                <w:szCs w:val="13"/>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2F624">
            <w:pPr>
              <w:keepNext w:val="0"/>
              <w:keepLines w:val="0"/>
              <w:pageBreakBefore w:val="0"/>
              <w:kinsoku/>
              <w:overflowPunct/>
              <w:topLinePunct w:val="0"/>
              <w:autoSpaceDE/>
              <w:autoSpaceDN/>
              <w:bidi w:val="0"/>
              <w:spacing w:line="440" w:lineRule="exact"/>
              <w:ind w:left="0" w:leftChars="0" w:right="0" w:firstLine="0" w:firstLineChars="0"/>
              <w:jc w:val="center"/>
              <w:rPr>
                <w:rFonts w:hint="eastAsia" w:ascii="仿宋" w:hAnsi="仿宋" w:eastAsia="仿宋" w:cs="仿宋"/>
                <w:b/>
                <w:bCs/>
                <w:i w:val="0"/>
                <w:iCs w:val="0"/>
                <w:color w:val="000000"/>
                <w:sz w:val="13"/>
                <w:szCs w:val="13"/>
                <w:u w:val="none"/>
              </w:rPr>
            </w:pPr>
          </w:p>
        </w:tc>
      </w:tr>
      <w:tr w14:paraId="06639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28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C0A28">
            <w:pPr>
              <w:keepNext w:val="0"/>
              <w:keepLines w:val="0"/>
              <w:pageBreakBefore w:val="0"/>
              <w:widowControl/>
              <w:suppressLineNumbers w:val="0"/>
              <w:kinsoku/>
              <w:overflowPunct/>
              <w:topLinePunct w:val="0"/>
              <w:autoSpaceDE/>
              <w:autoSpaceDN/>
              <w:bidi w:val="0"/>
              <w:spacing w:line="440" w:lineRule="exact"/>
              <w:ind w:left="0" w:leftChars="0" w:right="0" w:firstLine="0" w:firstLineChars="0"/>
              <w:jc w:val="center"/>
              <w:textAlignment w:val="center"/>
              <w:rPr>
                <w:rFonts w:hint="eastAsia" w:ascii="仿宋" w:hAnsi="仿宋" w:eastAsia="仿宋" w:cs="仿宋"/>
                <w:b/>
                <w:bCs/>
                <w:i w:val="0"/>
                <w:iCs w:val="0"/>
                <w:color w:val="000000"/>
                <w:sz w:val="13"/>
                <w:szCs w:val="13"/>
                <w:u w:val="none"/>
              </w:rPr>
            </w:pPr>
            <w:r>
              <w:rPr>
                <w:rFonts w:hint="eastAsia" w:ascii="仿宋" w:hAnsi="仿宋" w:eastAsia="仿宋" w:cs="仿宋"/>
                <w:b/>
                <w:bCs/>
                <w:i w:val="0"/>
                <w:iCs w:val="0"/>
                <w:color w:val="000000"/>
                <w:kern w:val="0"/>
                <w:sz w:val="13"/>
                <w:szCs w:val="13"/>
                <w:u w:val="none"/>
                <w:lang w:val="en-US" w:eastAsia="zh-CN" w:bidi="ar"/>
              </w:rPr>
              <w:t>初步审查结论（通过或不通过）</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9C64C">
            <w:pPr>
              <w:keepNext w:val="0"/>
              <w:keepLines w:val="0"/>
              <w:pageBreakBefore w:val="0"/>
              <w:widowControl/>
              <w:suppressLineNumbers w:val="0"/>
              <w:kinsoku/>
              <w:overflowPunct/>
              <w:topLinePunct w:val="0"/>
              <w:autoSpaceDE/>
              <w:autoSpaceDN/>
              <w:bidi w:val="0"/>
              <w:spacing w:line="440" w:lineRule="exact"/>
              <w:ind w:left="0" w:leftChars="0" w:right="0" w:firstLine="0" w:firstLineChars="0"/>
              <w:jc w:val="center"/>
              <w:textAlignment w:val="center"/>
              <w:rPr>
                <w:rFonts w:hint="eastAsia" w:ascii="仿宋" w:hAnsi="仿宋" w:eastAsia="仿宋" w:cs="仿宋"/>
                <w:b/>
                <w:bCs/>
                <w:i w:val="0"/>
                <w:iCs w:val="0"/>
                <w:color w:val="000000"/>
                <w:sz w:val="13"/>
                <w:szCs w:val="13"/>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15130">
            <w:pPr>
              <w:keepNext w:val="0"/>
              <w:keepLines w:val="0"/>
              <w:pageBreakBefore w:val="0"/>
              <w:widowControl/>
              <w:suppressLineNumbers w:val="0"/>
              <w:kinsoku/>
              <w:overflowPunct/>
              <w:topLinePunct w:val="0"/>
              <w:autoSpaceDE/>
              <w:autoSpaceDN/>
              <w:bidi w:val="0"/>
              <w:spacing w:line="440" w:lineRule="exact"/>
              <w:ind w:left="0" w:leftChars="0" w:right="0" w:firstLine="0" w:firstLineChars="0"/>
              <w:jc w:val="center"/>
              <w:textAlignment w:val="center"/>
              <w:rPr>
                <w:rFonts w:hint="eastAsia" w:ascii="仿宋" w:hAnsi="仿宋" w:eastAsia="仿宋" w:cs="仿宋"/>
                <w:b/>
                <w:bCs/>
                <w:i w:val="0"/>
                <w:iCs w:val="0"/>
                <w:color w:val="000000"/>
                <w:sz w:val="13"/>
                <w:szCs w:val="13"/>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50735">
            <w:pPr>
              <w:keepNext w:val="0"/>
              <w:keepLines w:val="0"/>
              <w:pageBreakBefore w:val="0"/>
              <w:widowControl/>
              <w:suppressLineNumbers w:val="0"/>
              <w:kinsoku/>
              <w:overflowPunct/>
              <w:topLinePunct w:val="0"/>
              <w:autoSpaceDE/>
              <w:autoSpaceDN/>
              <w:bidi w:val="0"/>
              <w:spacing w:line="440" w:lineRule="exact"/>
              <w:ind w:left="0" w:leftChars="0" w:right="0" w:firstLine="0" w:firstLineChars="0"/>
              <w:jc w:val="center"/>
              <w:textAlignment w:val="center"/>
              <w:rPr>
                <w:rFonts w:hint="eastAsia" w:ascii="仿宋" w:hAnsi="仿宋" w:eastAsia="仿宋" w:cs="仿宋"/>
                <w:b/>
                <w:bCs/>
                <w:i w:val="0"/>
                <w:iCs w:val="0"/>
                <w:color w:val="000000"/>
                <w:sz w:val="13"/>
                <w:szCs w:val="13"/>
                <w:u w:val="none"/>
              </w:rPr>
            </w:pP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8900F">
            <w:pPr>
              <w:keepNext w:val="0"/>
              <w:keepLines w:val="0"/>
              <w:pageBreakBefore w:val="0"/>
              <w:widowControl/>
              <w:suppressLineNumbers w:val="0"/>
              <w:kinsoku/>
              <w:overflowPunct/>
              <w:topLinePunct w:val="0"/>
              <w:autoSpaceDE/>
              <w:autoSpaceDN/>
              <w:bidi w:val="0"/>
              <w:spacing w:line="440" w:lineRule="exact"/>
              <w:ind w:left="0" w:leftChars="0" w:right="0" w:firstLine="0" w:firstLineChars="0"/>
              <w:jc w:val="center"/>
              <w:textAlignment w:val="center"/>
              <w:rPr>
                <w:rFonts w:hint="eastAsia" w:ascii="仿宋" w:hAnsi="仿宋" w:eastAsia="仿宋" w:cs="仿宋"/>
                <w:b/>
                <w:bCs/>
                <w:i w:val="0"/>
                <w:iCs w:val="0"/>
                <w:color w:val="000000"/>
                <w:sz w:val="13"/>
                <w:szCs w:val="13"/>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F5780">
            <w:pPr>
              <w:keepNext w:val="0"/>
              <w:keepLines w:val="0"/>
              <w:pageBreakBefore w:val="0"/>
              <w:kinsoku/>
              <w:overflowPunct/>
              <w:topLinePunct w:val="0"/>
              <w:autoSpaceDE/>
              <w:autoSpaceDN/>
              <w:bidi w:val="0"/>
              <w:spacing w:line="440" w:lineRule="exact"/>
              <w:ind w:left="0" w:leftChars="0" w:right="0" w:firstLine="0" w:firstLineChars="0"/>
              <w:jc w:val="center"/>
              <w:rPr>
                <w:rFonts w:hint="eastAsia" w:ascii="仿宋" w:hAnsi="仿宋" w:eastAsia="仿宋" w:cs="仿宋"/>
                <w:b/>
                <w:bCs/>
                <w:i w:val="0"/>
                <w:iCs w:val="0"/>
                <w:color w:val="000000"/>
                <w:sz w:val="13"/>
                <w:szCs w:val="13"/>
                <w:u w:val="none"/>
              </w:rPr>
            </w:pPr>
          </w:p>
        </w:tc>
      </w:tr>
      <w:tr w14:paraId="75A11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13288"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12DFB">
            <w:pPr>
              <w:keepNext w:val="0"/>
              <w:keepLines w:val="0"/>
              <w:pageBreakBefore w:val="0"/>
              <w:widowControl/>
              <w:suppressLineNumbers w:val="0"/>
              <w:kinsoku/>
              <w:overflowPunct/>
              <w:topLinePunct w:val="0"/>
              <w:autoSpaceDE/>
              <w:autoSpaceDN/>
              <w:bidi w:val="0"/>
              <w:spacing w:line="440" w:lineRule="exact"/>
              <w:ind w:left="0" w:leftChars="0" w:right="0" w:firstLine="0" w:firstLineChars="0"/>
              <w:jc w:val="left"/>
              <w:textAlignment w:val="center"/>
              <w:rPr>
                <w:rFonts w:hint="eastAsia" w:ascii="仿宋" w:hAnsi="仿宋" w:eastAsia="仿宋" w:cs="仿宋"/>
                <w:b/>
                <w:bCs/>
                <w:i w:val="0"/>
                <w:iCs w:val="0"/>
                <w:color w:val="000000"/>
                <w:sz w:val="13"/>
                <w:szCs w:val="13"/>
                <w:u w:val="none"/>
              </w:rPr>
            </w:pPr>
            <w:r>
              <w:rPr>
                <w:rFonts w:hint="eastAsia" w:ascii="仿宋" w:hAnsi="仿宋" w:eastAsia="仿宋" w:cs="仿宋"/>
                <w:b/>
                <w:bCs/>
                <w:i w:val="0"/>
                <w:iCs w:val="0"/>
                <w:color w:val="000000"/>
                <w:kern w:val="0"/>
                <w:sz w:val="13"/>
                <w:szCs w:val="13"/>
                <w:u w:val="none"/>
                <w:lang w:val="en-US" w:eastAsia="zh-CN" w:bidi="ar"/>
              </w:rPr>
              <w:t>采购小组（签字）：</w:t>
            </w:r>
          </w:p>
        </w:tc>
      </w:tr>
    </w:tbl>
    <w:p w14:paraId="56060A92">
      <w:pPr>
        <w:keepNext w:val="0"/>
        <w:keepLines w:val="0"/>
        <w:pageBreakBefore w:val="0"/>
        <w:numPr>
          <w:ilvl w:val="0"/>
          <w:numId w:val="0"/>
        </w:numPr>
        <w:kinsoku/>
        <w:wordWrap/>
        <w:overflowPunct/>
        <w:topLinePunct w:val="0"/>
        <w:autoSpaceDE/>
        <w:autoSpaceDN/>
        <w:bidi w:val="0"/>
        <w:adjustRightInd/>
        <w:spacing w:line="440" w:lineRule="exact"/>
        <w:ind w:left="0" w:leftChars="0" w:right="0" w:firstLine="0" w:firstLineChars="0"/>
        <w:jc w:val="left"/>
        <w:textAlignment w:val="auto"/>
        <w:rPr>
          <w:rFonts w:hint="default" w:ascii="仿宋" w:hAnsi="仿宋" w:eastAsia="仿宋" w:cs="仿宋"/>
          <w:bCs/>
          <w:sz w:val="24"/>
          <w:szCs w:val="24"/>
          <w:lang w:val="en-US" w:eastAsia="zh-CN"/>
        </w:rPr>
        <w:sectPr>
          <w:pgSz w:w="16838" w:h="11906" w:orient="landscape"/>
          <w:pgMar w:top="2007" w:right="1800" w:bottom="1440" w:left="1800" w:header="851" w:footer="992" w:gutter="0"/>
          <w:pgNumType w:fmt="decimal"/>
          <w:cols w:space="425" w:num="1"/>
          <w:docGrid w:type="lines" w:linePitch="312" w:charSpace="0"/>
        </w:sectPr>
      </w:pPr>
    </w:p>
    <w:p w14:paraId="284EB002">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jc w:val="both"/>
        <w:textAlignment w:val="auto"/>
        <w:outlineLvl w:val="9"/>
        <w:rPr>
          <w:rFonts w:hint="eastAsia" w:ascii="仿宋" w:hAnsi="仿宋" w:eastAsia="仿宋" w:cs="仿宋"/>
          <w:b/>
          <w:bCs/>
          <w:sz w:val="28"/>
          <w:szCs w:val="28"/>
          <w:highlight w:val="none"/>
          <w:lang w:val="en-US" w:eastAsia="zh-CN"/>
        </w:rPr>
      </w:pPr>
    </w:p>
    <w:p w14:paraId="23724A37">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jc w:val="both"/>
        <w:textAlignment w:val="auto"/>
        <w:outlineLvl w:val="9"/>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附件8：</w:t>
      </w:r>
    </w:p>
    <w:tbl>
      <w:tblPr>
        <w:tblStyle w:val="15"/>
        <w:tblW w:w="1366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7"/>
        <w:gridCol w:w="3110"/>
        <w:gridCol w:w="4048"/>
        <w:gridCol w:w="2568"/>
        <w:gridCol w:w="3484"/>
      </w:tblGrid>
      <w:tr w14:paraId="72DF9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366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C7B9F">
            <w:pPr>
              <w:keepNext w:val="0"/>
              <w:keepLines w:val="0"/>
              <w:pageBreakBefore w:val="0"/>
              <w:widowControl/>
              <w:suppressLineNumbers w:val="0"/>
              <w:kinsoku/>
              <w:overflowPunct/>
              <w:topLinePunct w:val="0"/>
              <w:autoSpaceDE/>
              <w:autoSpaceDN/>
              <w:bidi w:val="0"/>
              <w:spacing w:line="440" w:lineRule="exact"/>
              <w:ind w:left="0" w:leftChars="0" w:right="0" w:firstLine="0" w:firstLineChars="0"/>
              <w:jc w:val="center"/>
              <w:textAlignment w:val="center"/>
              <w:rPr>
                <w:rFonts w:hint="eastAsia" w:ascii="宋体" w:hAnsi="宋体" w:eastAsia="宋体" w:cs="宋体"/>
                <w:b/>
                <w:bCs/>
                <w:i w:val="0"/>
                <w:iCs w:val="0"/>
                <w:color w:val="000000"/>
                <w:sz w:val="40"/>
                <w:szCs w:val="40"/>
                <w:u w:val="none"/>
              </w:rPr>
            </w:pPr>
            <w:r>
              <w:rPr>
                <w:rFonts w:hint="eastAsia" w:ascii="仿宋" w:hAnsi="仿宋" w:eastAsia="仿宋" w:cs="仿宋"/>
                <w:b/>
                <w:bCs/>
                <w:i w:val="0"/>
                <w:iCs w:val="0"/>
                <w:color w:val="000000"/>
                <w:kern w:val="0"/>
                <w:sz w:val="40"/>
                <w:szCs w:val="40"/>
                <w:u w:val="none"/>
                <w:lang w:val="en-US" w:eastAsia="zh-CN" w:bidi="ar"/>
              </w:rPr>
              <w:t>报价记录表（模板）</w:t>
            </w:r>
          </w:p>
        </w:tc>
      </w:tr>
      <w:tr w14:paraId="27DEC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66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44223">
            <w:pPr>
              <w:keepNext w:val="0"/>
              <w:keepLines w:val="0"/>
              <w:pageBreakBefore w:val="0"/>
              <w:widowControl/>
              <w:suppressLineNumbers w:val="0"/>
              <w:kinsoku/>
              <w:overflowPunct/>
              <w:topLinePunct w:val="0"/>
              <w:autoSpaceDE/>
              <w:autoSpaceDN/>
              <w:bidi w:val="0"/>
              <w:spacing w:line="440" w:lineRule="exact"/>
              <w:ind w:left="0" w:leftChars="0" w:right="0" w:rightChars="0" w:firstLine="0" w:firstLineChars="0"/>
              <w:jc w:val="left"/>
              <w:textAlignment w:val="center"/>
              <w:rPr>
                <w:rFonts w:hint="eastAsia" w:ascii="仿宋" w:hAnsi="仿宋" w:eastAsia="仿宋" w:cs="仿宋"/>
                <w:b/>
                <w:bCs/>
                <w:i w:val="0"/>
                <w:iCs w:val="0"/>
                <w:color w:val="000000"/>
                <w:sz w:val="13"/>
                <w:szCs w:val="13"/>
                <w:u w:val="none"/>
              </w:rPr>
            </w:pPr>
            <w:r>
              <w:rPr>
                <w:rFonts w:hint="eastAsia" w:ascii="仿宋" w:hAnsi="仿宋" w:eastAsia="仿宋" w:cs="仿宋"/>
                <w:b/>
                <w:bCs/>
                <w:i w:val="0"/>
                <w:iCs w:val="0"/>
                <w:color w:val="000000"/>
                <w:kern w:val="0"/>
                <w:sz w:val="13"/>
                <w:szCs w:val="13"/>
                <w:u w:val="none"/>
                <w:lang w:val="en-US" w:eastAsia="zh-CN" w:bidi="ar"/>
              </w:rPr>
              <w:t>本次询价采购活动项目名称：</w:t>
            </w:r>
            <w:r>
              <w:rPr>
                <w:rFonts w:hint="default" w:ascii="仿宋" w:hAnsi="仿宋" w:eastAsia="仿宋" w:cs="仿宋"/>
                <w:b/>
                <w:bCs/>
                <w:i w:val="0"/>
                <w:iCs w:val="0"/>
                <w:color w:val="000000"/>
                <w:kern w:val="0"/>
                <w:sz w:val="13"/>
                <w:szCs w:val="13"/>
                <w:u w:val="single"/>
                <w:lang w:val="en-US" w:eastAsia="zh-CN" w:bidi="ar"/>
              </w:rPr>
              <w:t>中铁建·国际城E1栋项目可行性研究分析与资产评估服务</w:t>
            </w:r>
            <w:r>
              <w:rPr>
                <w:rFonts w:hint="eastAsia" w:ascii="仿宋" w:hAnsi="仿宋" w:eastAsia="仿宋" w:cs="仿宋"/>
                <w:b/>
                <w:bCs/>
                <w:i w:val="0"/>
                <w:iCs w:val="0"/>
                <w:color w:val="000000"/>
                <w:kern w:val="0"/>
                <w:sz w:val="13"/>
                <w:szCs w:val="13"/>
                <w:u w:val="none"/>
                <w:lang w:val="en-US" w:eastAsia="zh-CN" w:bidi="ar"/>
              </w:rPr>
              <w:t xml:space="preserve">  </w:t>
            </w:r>
          </w:p>
        </w:tc>
      </w:tr>
      <w:tr w14:paraId="0B548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66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60E7C">
            <w:pPr>
              <w:keepNext w:val="0"/>
              <w:keepLines w:val="0"/>
              <w:pageBreakBefore w:val="0"/>
              <w:widowControl/>
              <w:suppressLineNumbers w:val="0"/>
              <w:kinsoku/>
              <w:overflowPunct/>
              <w:topLinePunct w:val="0"/>
              <w:autoSpaceDE/>
              <w:autoSpaceDN/>
              <w:bidi w:val="0"/>
              <w:spacing w:line="440" w:lineRule="exact"/>
              <w:ind w:left="0" w:leftChars="0" w:right="0" w:rightChars="0" w:firstLine="0" w:firstLineChars="0"/>
              <w:jc w:val="left"/>
              <w:textAlignment w:val="center"/>
              <w:rPr>
                <w:rFonts w:hint="eastAsia" w:ascii="仿宋" w:hAnsi="仿宋" w:eastAsia="仿宋" w:cs="仿宋"/>
                <w:b/>
                <w:bCs/>
                <w:i w:val="0"/>
                <w:iCs w:val="0"/>
                <w:color w:val="000000"/>
                <w:sz w:val="13"/>
                <w:szCs w:val="13"/>
                <w:u w:val="none"/>
              </w:rPr>
            </w:pPr>
            <w:r>
              <w:rPr>
                <w:rFonts w:hint="eastAsia" w:ascii="仿宋" w:hAnsi="仿宋" w:eastAsia="仿宋" w:cs="仿宋"/>
                <w:b/>
                <w:bCs/>
                <w:i w:val="0"/>
                <w:iCs w:val="0"/>
                <w:color w:val="000000"/>
                <w:kern w:val="0"/>
                <w:sz w:val="13"/>
                <w:szCs w:val="13"/>
                <w:u w:val="none"/>
                <w:lang w:val="en-US" w:eastAsia="zh-CN" w:bidi="ar"/>
              </w:rPr>
              <w:t>本次询价采购活动评审地点：</w:t>
            </w:r>
            <w:r>
              <w:rPr>
                <w:rFonts w:hint="eastAsia" w:ascii="仿宋" w:hAnsi="仿宋" w:eastAsia="仿宋" w:cs="仿宋"/>
                <w:b/>
                <w:bCs/>
                <w:i w:val="0"/>
                <w:iCs w:val="0"/>
                <w:color w:val="000000"/>
                <w:kern w:val="0"/>
                <w:sz w:val="13"/>
                <w:szCs w:val="13"/>
                <w:u w:val="single"/>
                <w:lang w:val="en-US" w:eastAsia="zh-CN" w:bidi="ar"/>
              </w:rPr>
              <w:t>贵阳市观山湖区凯里路235号中国贵阳人力资源服务产业园1楼</w:t>
            </w:r>
            <w:r>
              <w:rPr>
                <w:rFonts w:hint="eastAsia" w:ascii="仿宋" w:hAnsi="仿宋" w:eastAsia="仿宋" w:cs="仿宋"/>
                <w:b/>
                <w:bCs/>
                <w:i w:val="0"/>
                <w:iCs w:val="0"/>
                <w:color w:val="000000"/>
                <w:kern w:val="0"/>
                <w:sz w:val="13"/>
                <w:szCs w:val="13"/>
                <w:u w:val="none"/>
                <w:lang w:val="en-US" w:eastAsia="zh-CN" w:bidi="ar"/>
              </w:rPr>
              <w:t xml:space="preserve">  </w:t>
            </w:r>
          </w:p>
        </w:tc>
      </w:tr>
      <w:tr w14:paraId="41219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66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E6137">
            <w:pPr>
              <w:keepNext w:val="0"/>
              <w:keepLines w:val="0"/>
              <w:pageBreakBefore w:val="0"/>
              <w:widowControl/>
              <w:suppressLineNumbers w:val="0"/>
              <w:kinsoku/>
              <w:overflowPunct/>
              <w:topLinePunct w:val="0"/>
              <w:autoSpaceDE/>
              <w:autoSpaceDN/>
              <w:bidi w:val="0"/>
              <w:spacing w:line="440" w:lineRule="exact"/>
              <w:ind w:left="0" w:leftChars="0" w:right="0" w:rightChars="0" w:firstLine="0" w:firstLineChars="0"/>
              <w:jc w:val="left"/>
              <w:textAlignment w:val="center"/>
              <w:rPr>
                <w:rFonts w:hint="eastAsia" w:ascii="仿宋" w:hAnsi="仿宋" w:eastAsia="仿宋" w:cs="仿宋"/>
                <w:b/>
                <w:bCs/>
                <w:i w:val="0"/>
                <w:iCs w:val="0"/>
                <w:color w:val="000000"/>
                <w:sz w:val="13"/>
                <w:szCs w:val="13"/>
                <w:u w:val="none"/>
              </w:rPr>
            </w:pPr>
            <w:r>
              <w:rPr>
                <w:rFonts w:hint="eastAsia" w:ascii="仿宋" w:hAnsi="仿宋" w:eastAsia="仿宋" w:cs="仿宋"/>
                <w:b/>
                <w:bCs/>
                <w:i w:val="0"/>
                <w:iCs w:val="0"/>
                <w:color w:val="000000"/>
                <w:kern w:val="0"/>
                <w:sz w:val="13"/>
                <w:szCs w:val="13"/>
                <w:u w:val="none"/>
                <w:lang w:val="en-US" w:eastAsia="zh-CN" w:bidi="ar"/>
              </w:rPr>
              <w:t>本次询价采购活动评审时间：</w:t>
            </w:r>
            <w:r>
              <w:rPr>
                <w:rFonts w:hint="eastAsia" w:ascii="仿宋" w:hAnsi="仿宋" w:eastAsia="仿宋" w:cs="仿宋"/>
                <w:b/>
                <w:bCs/>
                <w:i w:val="0"/>
                <w:iCs w:val="0"/>
                <w:color w:val="000000"/>
                <w:kern w:val="0"/>
                <w:sz w:val="13"/>
                <w:szCs w:val="13"/>
                <w:u w:val="single"/>
                <w:lang w:val="en-US" w:eastAsia="zh-CN" w:bidi="ar"/>
              </w:rPr>
              <w:t xml:space="preserve"> XXXX </w:t>
            </w:r>
            <w:r>
              <w:rPr>
                <w:rFonts w:hint="eastAsia" w:ascii="仿宋" w:hAnsi="仿宋" w:eastAsia="仿宋" w:cs="仿宋"/>
                <w:b/>
                <w:bCs/>
                <w:i w:val="0"/>
                <w:iCs w:val="0"/>
                <w:color w:val="000000"/>
                <w:kern w:val="0"/>
                <w:sz w:val="13"/>
                <w:szCs w:val="13"/>
                <w:u w:val="none"/>
                <w:lang w:val="en-US" w:eastAsia="zh-CN" w:bidi="ar"/>
              </w:rPr>
              <w:t>年</w:t>
            </w:r>
            <w:r>
              <w:rPr>
                <w:rFonts w:hint="eastAsia" w:ascii="仿宋" w:hAnsi="仿宋" w:eastAsia="仿宋" w:cs="仿宋"/>
                <w:b/>
                <w:bCs/>
                <w:i w:val="0"/>
                <w:iCs w:val="0"/>
                <w:color w:val="000000"/>
                <w:kern w:val="0"/>
                <w:sz w:val="13"/>
                <w:szCs w:val="13"/>
                <w:u w:val="single"/>
                <w:lang w:val="en-US" w:eastAsia="zh-CN" w:bidi="ar"/>
              </w:rPr>
              <w:t xml:space="preserve"> XX </w:t>
            </w:r>
            <w:r>
              <w:rPr>
                <w:rFonts w:hint="eastAsia" w:ascii="仿宋" w:hAnsi="仿宋" w:eastAsia="仿宋" w:cs="仿宋"/>
                <w:b/>
                <w:bCs/>
                <w:i w:val="0"/>
                <w:iCs w:val="0"/>
                <w:color w:val="000000"/>
                <w:kern w:val="0"/>
                <w:sz w:val="13"/>
                <w:szCs w:val="13"/>
                <w:u w:val="none"/>
                <w:lang w:val="en-US" w:eastAsia="zh-CN" w:bidi="ar"/>
              </w:rPr>
              <w:t>月</w:t>
            </w:r>
            <w:r>
              <w:rPr>
                <w:rFonts w:hint="eastAsia" w:ascii="仿宋" w:hAnsi="仿宋" w:eastAsia="仿宋" w:cs="仿宋"/>
                <w:b/>
                <w:bCs/>
                <w:i w:val="0"/>
                <w:iCs w:val="0"/>
                <w:color w:val="000000"/>
                <w:kern w:val="0"/>
                <w:sz w:val="13"/>
                <w:szCs w:val="13"/>
                <w:u w:val="single"/>
                <w:lang w:val="en-US" w:eastAsia="zh-CN" w:bidi="ar"/>
              </w:rPr>
              <w:t xml:space="preserve"> XX </w:t>
            </w:r>
            <w:r>
              <w:rPr>
                <w:rFonts w:hint="eastAsia" w:ascii="仿宋" w:hAnsi="仿宋" w:eastAsia="仿宋" w:cs="仿宋"/>
                <w:b/>
                <w:bCs/>
                <w:i w:val="0"/>
                <w:iCs w:val="0"/>
                <w:color w:val="000000"/>
                <w:kern w:val="0"/>
                <w:sz w:val="13"/>
                <w:szCs w:val="13"/>
                <w:u w:val="none"/>
                <w:lang w:val="en-US" w:eastAsia="zh-CN" w:bidi="ar"/>
              </w:rPr>
              <w:t>日</w:t>
            </w:r>
          </w:p>
        </w:tc>
      </w:tr>
      <w:tr w14:paraId="7CA58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55F2A">
            <w:pPr>
              <w:keepNext w:val="0"/>
              <w:keepLines w:val="0"/>
              <w:pageBreakBefore w:val="0"/>
              <w:widowControl/>
              <w:suppressLineNumbers w:val="0"/>
              <w:kinsoku/>
              <w:overflowPunct/>
              <w:topLinePunct w:val="0"/>
              <w:autoSpaceDE/>
              <w:autoSpaceDN/>
              <w:bidi w:val="0"/>
              <w:spacing w:line="440" w:lineRule="exact"/>
              <w:ind w:left="0" w:leftChars="0" w:right="0" w:firstLine="0" w:firstLineChars="0"/>
              <w:jc w:val="center"/>
              <w:textAlignment w:val="center"/>
              <w:rPr>
                <w:rFonts w:hint="eastAsia" w:ascii="仿宋" w:hAnsi="仿宋" w:eastAsia="仿宋" w:cs="仿宋"/>
                <w:b/>
                <w:bCs/>
                <w:i w:val="0"/>
                <w:iCs w:val="0"/>
                <w:color w:val="000000"/>
                <w:sz w:val="13"/>
                <w:szCs w:val="13"/>
                <w:u w:val="none"/>
              </w:rPr>
            </w:pPr>
            <w:r>
              <w:rPr>
                <w:rFonts w:hint="eastAsia" w:ascii="仿宋" w:hAnsi="仿宋" w:eastAsia="仿宋" w:cs="仿宋"/>
                <w:b/>
                <w:bCs/>
                <w:i w:val="0"/>
                <w:iCs w:val="0"/>
                <w:color w:val="000000"/>
                <w:kern w:val="0"/>
                <w:sz w:val="13"/>
                <w:szCs w:val="13"/>
                <w:u w:val="none"/>
                <w:lang w:val="en-US" w:eastAsia="zh-CN" w:bidi="ar"/>
              </w:rPr>
              <w:t>序号</w:t>
            </w:r>
          </w:p>
        </w:tc>
        <w:tc>
          <w:tcPr>
            <w:tcW w:w="3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0E875">
            <w:pPr>
              <w:keepNext w:val="0"/>
              <w:keepLines w:val="0"/>
              <w:pageBreakBefore w:val="0"/>
              <w:widowControl/>
              <w:suppressLineNumbers w:val="0"/>
              <w:kinsoku/>
              <w:overflowPunct/>
              <w:topLinePunct w:val="0"/>
              <w:autoSpaceDE/>
              <w:autoSpaceDN/>
              <w:bidi w:val="0"/>
              <w:spacing w:line="440" w:lineRule="exact"/>
              <w:ind w:left="0" w:leftChars="0" w:right="0" w:firstLine="0" w:firstLineChars="0"/>
              <w:jc w:val="center"/>
              <w:textAlignment w:val="center"/>
              <w:rPr>
                <w:rFonts w:hint="eastAsia" w:ascii="仿宋" w:hAnsi="仿宋" w:eastAsia="仿宋" w:cs="仿宋"/>
                <w:b/>
                <w:bCs/>
                <w:i w:val="0"/>
                <w:iCs w:val="0"/>
                <w:color w:val="000000"/>
                <w:sz w:val="13"/>
                <w:szCs w:val="13"/>
                <w:u w:val="none"/>
              </w:rPr>
            </w:pPr>
            <w:r>
              <w:rPr>
                <w:rFonts w:hint="eastAsia" w:ascii="仿宋" w:hAnsi="仿宋" w:eastAsia="仿宋" w:cs="仿宋"/>
                <w:b/>
                <w:bCs/>
                <w:i w:val="0"/>
                <w:iCs w:val="0"/>
                <w:color w:val="000000"/>
                <w:kern w:val="0"/>
                <w:sz w:val="13"/>
                <w:szCs w:val="13"/>
                <w:u w:val="none"/>
                <w:lang w:val="en-US" w:eastAsia="zh-CN" w:bidi="ar"/>
              </w:rPr>
              <w:t>供应商名称</w:t>
            </w:r>
          </w:p>
        </w:tc>
        <w:tc>
          <w:tcPr>
            <w:tcW w:w="4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9474F">
            <w:pPr>
              <w:keepNext w:val="0"/>
              <w:keepLines w:val="0"/>
              <w:pageBreakBefore w:val="0"/>
              <w:widowControl/>
              <w:suppressLineNumbers w:val="0"/>
              <w:kinsoku/>
              <w:overflowPunct/>
              <w:topLinePunct w:val="0"/>
              <w:autoSpaceDE/>
              <w:autoSpaceDN/>
              <w:bidi w:val="0"/>
              <w:spacing w:line="440" w:lineRule="exact"/>
              <w:ind w:left="0" w:leftChars="0" w:right="0" w:firstLine="0" w:firstLineChars="0"/>
              <w:jc w:val="center"/>
              <w:textAlignment w:val="center"/>
              <w:rPr>
                <w:rFonts w:hint="eastAsia" w:ascii="仿宋" w:hAnsi="仿宋" w:eastAsia="仿宋" w:cs="仿宋"/>
                <w:b/>
                <w:bCs/>
                <w:i w:val="0"/>
                <w:iCs w:val="0"/>
                <w:color w:val="000000"/>
                <w:sz w:val="13"/>
                <w:szCs w:val="13"/>
                <w:u w:val="none"/>
              </w:rPr>
            </w:pPr>
            <w:r>
              <w:rPr>
                <w:rFonts w:hint="eastAsia" w:ascii="仿宋" w:hAnsi="仿宋" w:eastAsia="仿宋" w:cs="仿宋"/>
                <w:b/>
                <w:bCs/>
                <w:i w:val="0"/>
                <w:iCs w:val="0"/>
                <w:color w:val="000000"/>
                <w:kern w:val="0"/>
                <w:sz w:val="13"/>
                <w:szCs w:val="13"/>
                <w:u w:val="none"/>
                <w:lang w:val="en-US" w:eastAsia="zh-CN" w:bidi="ar"/>
              </w:rPr>
              <w:t>报价</w:t>
            </w:r>
          </w:p>
        </w:tc>
        <w:tc>
          <w:tcPr>
            <w:tcW w:w="2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30BCD">
            <w:pPr>
              <w:keepNext w:val="0"/>
              <w:keepLines w:val="0"/>
              <w:pageBreakBefore w:val="0"/>
              <w:widowControl/>
              <w:suppressLineNumbers w:val="0"/>
              <w:kinsoku/>
              <w:overflowPunct/>
              <w:topLinePunct w:val="0"/>
              <w:autoSpaceDE/>
              <w:autoSpaceDN/>
              <w:bidi w:val="0"/>
              <w:spacing w:line="440" w:lineRule="exact"/>
              <w:ind w:left="0" w:leftChars="0" w:right="0" w:firstLine="0" w:firstLineChars="0"/>
              <w:jc w:val="center"/>
              <w:textAlignment w:val="center"/>
              <w:rPr>
                <w:rFonts w:hint="eastAsia" w:ascii="仿宋" w:hAnsi="仿宋" w:eastAsia="仿宋" w:cs="仿宋"/>
                <w:b/>
                <w:bCs/>
                <w:i w:val="0"/>
                <w:iCs w:val="0"/>
                <w:color w:val="000000"/>
                <w:sz w:val="13"/>
                <w:szCs w:val="13"/>
                <w:u w:val="none"/>
              </w:rPr>
            </w:pPr>
            <w:r>
              <w:rPr>
                <w:rFonts w:hint="eastAsia" w:ascii="仿宋" w:hAnsi="仿宋" w:eastAsia="仿宋" w:cs="仿宋"/>
                <w:b/>
                <w:bCs/>
                <w:i w:val="0"/>
                <w:iCs w:val="0"/>
                <w:color w:val="000000"/>
                <w:kern w:val="0"/>
                <w:sz w:val="13"/>
                <w:szCs w:val="13"/>
                <w:u w:val="none"/>
                <w:lang w:val="en-US" w:eastAsia="zh-CN" w:bidi="ar"/>
              </w:rPr>
              <w:t>排名</w:t>
            </w:r>
          </w:p>
        </w:tc>
        <w:tc>
          <w:tcPr>
            <w:tcW w:w="3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FE4B4">
            <w:pPr>
              <w:keepNext w:val="0"/>
              <w:keepLines w:val="0"/>
              <w:pageBreakBefore w:val="0"/>
              <w:widowControl/>
              <w:suppressLineNumbers w:val="0"/>
              <w:kinsoku/>
              <w:overflowPunct/>
              <w:topLinePunct w:val="0"/>
              <w:autoSpaceDE/>
              <w:autoSpaceDN/>
              <w:bidi w:val="0"/>
              <w:spacing w:line="440" w:lineRule="exact"/>
              <w:ind w:left="0" w:leftChars="0" w:right="0" w:firstLine="0" w:firstLineChars="0"/>
              <w:jc w:val="center"/>
              <w:textAlignment w:val="center"/>
              <w:rPr>
                <w:rFonts w:hint="eastAsia" w:ascii="仿宋" w:hAnsi="仿宋" w:eastAsia="仿宋" w:cs="仿宋"/>
                <w:b/>
                <w:bCs/>
                <w:i w:val="0"/>
                <w:iCs w:val="0"/>
                <w:color w:val="000000"/>
                <w:sz w:val="13"/>
                <w:szCs w:val="13"/>
                <w:u w:val="none"/>
              </w:rPr>
            </w:pPr>
            <w:r>
              <w:rPr>
                <w:rFonts w:hint="eastAsia" w:ascii="仿宋" w:hAnsi="仿宋" w:eastAsia="仿宋" w:cs="仿宋"/>
                <w:b/>
                <w:bCs/>
                <w:i w:val="0"/>
                <w:iCs w:val="0"/>
                <w:color w:val="000000"/>
                <w:kern w:val="0"/>
                <w:sz w:val="13"/>
                <w:szCs w:val="13"/>
                <w:u w:val="none"/>
                <w:lang w:val="en-US" w:eastAsia="zh-CN" w:bidi="ar"/>
              </w:rPr>
              <w:t>备注</w:t>
            </w:r>
          </w:p>
        </w:tc>
      </w:tr>
      <w:tr w14:paraId="6C0AA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C3E5F">
            <w:pPr>
              <w:keepNext w:val="0"/>
              <w:keepLines w:val="0"/>
              <w:pageBreakBefore w:val="0"/>
              <w:widowControl/>
              <w:suppressLineNumbers w:val="0"/>
              <w:kinsoku/>
              <w:overflowPunct/>
              <w:topLinePunct w:val="0"/>
              <w:autoSpaceDE/>
              <w:autoSpaceDN/>
              <w:bidi w:val="0"/>
              <w:spacing w:line="440" w:lineRule="exact"/>
              <w:ind w:left="0" w:leftChars="0" w:right="0" w:firstLine="0" w:firstLineChars="0"/>
              <w:jc w:val="center"/>
              <w:textAlignment w:val="center"/>
              <w:rPr>
                <w:rFonts w:hint="eastAsia" w:ascii="仿宋" w:hAnsi="仿宋" w:eastAsia="仿宋" w:cs="仿宋"/>
                <w:b/>
                <w:bCs/>
                <w:i w:val="0"/>
                <w:iCs w:val="0"/>
                <w:color w:val="000000"/>
                <w:sz w:val="13"/>
                <w:szCs w:val="13"/>
                <w:u w:val="none"/>
              </w:rPr>
            </w:pPr>
            <w:r>
              <w:rPr>
                <w:rFonts w:hint="eastAsia" w:ascii="仿宋" w:hAnsi="仿宋" w:eastAsia="仿宋" w:cs="仿宋"/>
                <w:b/>
                <w:bCs/>
                <w:i w:val="0"/>
                <w:iCs w:val="0"/>
                <w:color w:val="000000"/>
                <w:kern w:val="0"/>
                <w:sz w:val="13"/>
                <w:szCs w:val="13"/>
                <w:u w:val="none"/>
                <w:lang w:val="en-US" w:eastAsia="zh-CN" w:bidi="ar"/>
              </w:rPr>
              <w:t>1</w:t>
            </w:r>
          </w:p>
        </w:tc>
        <w:tc>
          <w:tcPr>
            <w:tcW w:w="3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2DCE8">
            <w:pPr>
              <w:keepNext w:val="0"/>
              <w:keepLines w:val="0"/>
              <w:pageBreakBefore w:val="0"/>
              <w:kinsoku/>
              <w:overflowPunct/>
              <w:topLinePunct w:val="0"/>
              <w:autoSpaceDE/>
              <w:autoSpaceDN/>
              <w:bidi w:val="0"/>
              <w:spacing w:line="440" w:lineRule="exact"/>
              <w:ind w:left="0" w:leftChars="0" w:right="0" w:firstLine="0" w:firstLineChars="0"/>
              <w:jc w:val="center"/>
              <w:rPr>
                <w:rFonts w:hint="eastAsia" w:ascii="仿宋" w:hAnsi="仿宋" w:eastAsia="仿宋" w:cs="仿宋"/>
                <w:b/>
                <w:bCs/>
                <w:i w:val="0"/>
                <w:iCs w:val="0"/>
                <w:color w:val="000000"/>
                <w:sz w:val="13"/>
                <w:szCs w:val="13"/>
                <w:u w:val="none"/>
              </w:rPr>
            </w:pPr>
          </w:p>
        </w:tc>
        <w:tc>
          <w:tcPr>
            <w:tcW w:w="4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EB811">
            <w:pPr>
              <w:keepNext w:val="0"/>
              <w:keepLines w:val="0"/>
              <w:pageBreakBefore w:val="0"/>
              <w:kinsoku/>
              <w:overflowPunct/>
              <w:topLinePunct w:val="0"/>
              <w:autoSpaceDE/>
              <w:autoSpaceDN/>
              <w:bidi w:val="0"/>
              <w:spacing w:line="440" w:lineRule="exact"/>
              <w:ind w:left="0" w:leftChars="0" w:right="0" w:firstLine="0" w:firstLineChars="0"/>
              <w:jc w:val="center"/>
              <w:rPr>
                <w:rFonts w:hint="eastAsia" w:ascii="仿宋" w:hAnsi="仿宋" w:eastAsia="仿宋" w:cs="仿宋"/>
                <w:b/>
                <w:bCs/>
                <w:i w:val="0"/>
                <w:iCs w:val="0"/>
                <w:color w:val="000000"/>
                <w:sz w:val="13"/>
                <w:szCs w:val="13"/>
                <w:u w:val="none"/>
              </w:rPr>
            </w:pPr>
          </w:p>
        </w:tc>
        <w:tc>
          <w:tcPr>
            <w:tcW w:w="2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03D2A">
            <w:pPr>
              <w:keepNext w:val="0"/>
              <w:keepLines w:val="0"/>
              <w:pageBreakBefore w:val="0"/>
              <w:kinsoku/>
              <w:overflowPunct/>
              <w:topLinePunct w:val="0"/>
              <w:autoSpaceDE/>
              <w:autoSpaceDN/>
              <w:bidi w:val="0"/>
              <w:spacing w:line="440" w:lineRule="exact"/>
              <w:ind w:left="0" w:leftChars="0" w:right="0" w:firstLine="0" w:firstLineChars="0"/>
              <w:jc w:val="center"/>
              <w:rPr>
                <w:rFonts w:hint="eastAsia" w:ascii="仿宋" w:hAnsi="仿宋" w:eastAsia="仿宋" w:cs="仿宋"/>
                <w:b/>
                <w:bCs/>
                <w:i w:val="0"/>
                <w:iCs w:val="0"/>
                <w:color w:val="000000"/>
                <w:sz w:val="13"/>
                <w:szCs w:val="13"/>
                <w:u w:val="none"/>
              </w:rPr>
            </w:pPr>
          </w:p>
        </w:tc>
        <w:tc>
          <w:tcPr>
            <w:tcW w:w="3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25615">
            <w:pPr>
              <w:keepNext w:val="0"/>
              <w:keepLines w:val="0"/>
              <w:pageBreakBefore w:val="0"/>
              <w:kinsoku/>
              <w:overflowPunct/>
              <w:topLinePunct w:val="0"/>
              <w:autoSpaceDE/>
              <w:autoSpaceDN/>
              <w:bidi w:val="0"/>
              <w:spacing w:line="440" w:lineRule="exact"/>
              <w:ind w:left="0" w:leftChars="0" w:right="0" w:firstLine="0" w:firstLineChars="0"/>
              <w:jc w:val="center"/>
              <w:rPr>
                <w:rFonts w:hint="eastAsia" w:ascii="仿宋" w:hAnsi="仿宋" w:eastAsia="仿宋" w:cs="仿宋"/>
                <w:b/>
                <w:bCs/>
                <w:i w:val="0"/>
                <w:iCs w:val="0"/>
                <w:color w:val="000000"/>
                <w:sz w:val="13"/>
                <w:szCs w:val="13"/>
                <w:u w:val="none"/>
              </w:rPr>
            </w:pPr>
          </w:p>
        </w:tc>
      </w:tr>
      <w:tr w14:paraId="3DB9F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FF41B">
            <w:pPr>
              <w:keepNext w:val="0"/>
              <w:keepLines w:val="0"/>
              <w:pageBreakBefore w:val="0"/>
              <w:widowControl/>
              <w:suppressLineNumbers w:val="0"/>
              <w:kinsoku/>
              <w:overflowPunct/>
              <w:topLinePunct w:val="0"/>
              <w:autoSpaceDE/>
              <w:autoSpaceDN/>
              <w:bidi w:val="0"/>
              <w:spacing w:line="440" w:lineRule="exact"/>
              <w:ind w:left="0" w:leftChars="0" w:right="0" w:firstLine="0" w:firstLineChars="0"/>
              <w:jc w:val="center"/>
              <w:textAlignment w:val="center"/>
              <w:rPr>
                <w:rFonts w:hint="eastAsia" w:ascii="仿宋" w:hAnsi="仿宋" w:eastAsia="仿宋" w:cs="仿宋"/>
                <w:b/>
                <w:bCs/>
                <w:i w:val="0"/>
                <w:iCs w:val="0"/>
                <w:color w:val="000000"/>
                <w:sz w:val="13"/>
                <w:szCs w:val="13"/>
                <w:u w:val="none"/>
              </w:rPr>
            </w:pPr>
            <w:r>
              <w:rPr>
                <w:rFonts w:hint="eastAsia" w:ascii="仿宋" w:hAnsi="仿宋" w:eastAsia="仿宋" w:cs="仿宋"/>
                <w:b/>
                <w:bCs/>
                <w:i w:val="0"/>
                <w:iCs w:val="0"/>
                <w:color w:val="000000"/>
                <w:kern w:val="0"/>
                <w:sz w:val="13"/>
                <w:szCs w:val="13"/>
                <w:u w:val="none"/>
                <w:lang w:val="en-US" w:eastAsia="zh-CN" w:bidi="ar"/>
              </w:rPr>
              <w:t>2</w:t>
            </w:r>
          </w:p>
        </w:tc>
        <w:tc>
          <w:tcPr>
            <w:tcW w:w="3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3753E">
            <w:pPr>
              <w:keepNext w:val="0"/>
              <w:keepLines w:val="0"/>
              <w:pageBreakBefore w:val="0"/>
              <w:kinsoku/>
              <w:overflowPunct/>
              <w:topLinePunct w:val="0"/>
              <w:autoSpaceDE/>
              <w:autoSpaceDN/>
              <w:bidi w:val="0"/>
              <w:spacing w:line="440" w:lineRule="exact"/>
              <w:ind w:left="0" w:leftChars="0" w:right="0" w:firstLine="0" w:firstLineChars="0"/>
              <w:jc w:val="center"/>
              <w:rPr>
                <w:rFonts w:hint="eastAsia" w:ascii="仿宋" w:hAnsi="仿宋" w:eastAsia="仿宋" w:cs="仿宋"/>
                <w:b/>
                <w:bCs/>
                <w:i w:val="0"/>
                <w:iCs w:val="0"/>
                <w:color w:val="000000"/>
                <w:sz w:val="13"/>
                <w:szCs w:val="13"/>
                <w:u w:val="none"/>
              </w:rPr>
            </w:pPr>
          </w:p>
        </w:tc>
        <w:tc>
          <w:tcPr>
            <w:tcW w:w="4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D29D6">
            <w:pPr>
              <w:keepNext w:val="0"/>
              <w:keepLines w:val="0"/>
              <w:pageBreakBefore w:val="0"/>
              <w:kinsoku/>
              <w:overflowPunct/>
              <w:topLinePunct w:val="0"/>
              <w:autoSpaceDE/>
              <w:autoSpaceDN/>
              <w:bidi w:val="0"/>
              <w:spacing w:line="440" w:lineRule="exact"/>
              <w:ind w:left="0" w:leftChars="0" w:right="0" w:firstLine="0" w:firstLineChars="0"/>
              <w:jc w:val="center"/>
              <w:rPr>
                <w:rFonts w:hint="eastAsia" w:ascii="仿宋" w:hAnsi="仿宋" w:eastAsia="仿宋" w:cs="仿宋"/>
                <w:b/>
                <w:bCs/>
                <w:i w:val="0"/>
                <w:iCs w:val="0"/>
                <w:color w:val="000000"/>
                <w:sz w:val="13"/>
                <w:szCs w:val="13"/>
                <w:u w:val="none"/>
              </w:rPr>
            </w:pPr>
          </w:p>
        </w:tc>
        <w:tc>
          <w:tcPr>
            <w:tcW w:w="2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DA4A4">
            <w:pPr>
              <w:keepNext w:val="0"/>
              <w:keepLines w:val="0"/>
              <w:pageBreakBefore w:val="0"/>
              <w:kinsoku/>
              <w:overflowPunct/>
              <w:topLinePunct w:val="0"/>
              <w:autoSpaceDE/>
              <w:autoSpaceDN/>
              <w:bidi w:val="0"/>
              <w:spacing w:line="440" w:lineRule="exact"/>
              <w:ind w:left="0" w:leftChars="0" w:right="0" w:firstLine="0" w:firstLineChars="0"/>
              <w:jc w:val="center"/>
              <w:rPr>
                <w:rFonts w:hint="eastAsia" w:ascii="仿宋" w:hAnsi="仿宋" w:eastAsia="仿宋" w:cs="仿宋"/>
                <w:b/>
                <w:bCs/>
                <w:i w:val="0"/>
                <w:iCs w:val="0"/>
                <w:color w:val="000000"/>
                <w:sz w:val="13"/>
                <w:szCs w:val="13"/>
                <w:u w:val="none"/>
              </w:rPr>
            </w:pPr>
          </w:p>
        </w:tc>
        <w:tc>
          <w:tcPr>
            <w:tcW w:w="3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CC1D0">
            <w:pPr>
              <w:keepNext w:val="0"/>
              <w:keepLines w:val="0"/>
              <w:pageBreakBefore w:val="0"/>
              <w:kinsoku/>
              <w:overflowPunct/>
              <w:topLinePunct w:val="0"/>
              <w:autoSpaceDE/>
              <w:autoSpaceDN/>
              <w:bidi w:val="0"/>
              <w:spacing w:line="440" w:lineRule="exact"/>
              <w:ind w:left="0" w:leftChars="0" w:right="0" w:firstLine="0" w:firstLineChars="0"/>
              <w:jc w:val="center"/>
              <w:rPr>
                <w:rFonts w:hint="eastAsia" w:ascii="仿宋" w:hAnsi="仿宋" w:eastAsia="仿宋" w:cs="仿宋"/>
                <w:b/>
                <w:bCs/>
                <w:i w:val="0"/>
                <w:iCs w:val="0"/>
                <w:color w:val="000000"/>
                <w:sz w:val="13"/>
                <w:szCs w:val="13"/>
                <w:u w:val="none"/>
              </w:rPr>
            </w:pPr>
          </w:p>
        </w:tc>
      </w:tr>
      <w:tr w14:paraId="21595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64492">
            <w:pPr>
              <w:keepNext w:val="0"/>
              <w:keepLines w:val="0"/>
              <w:pageBreakBefore w:val="0"/>
              <w:widowControl/>
              <w:suppressLineNumbers w:val="0"/>
              <w:kinsoku/>
              <w:overflowPunct/>
              <w:topLinePunct w:val="0"/>
              <w:autoSpaceDE/>
              <w:autoSpaceDN/>
              <w:bidi w:val="0"/>
              <w:spacing w:line="440" w:lineRule="exact"/>
              <w:ind w:left="0" w:leftChars="0" w:right="0" w:firstLine="0" w:firstLineChars="0"/>
              <w:jc w:val="center"/>
              <w:textAlignment w:val="center"/>
              <w:rPr>
                <w:rFonts w:hint="eastAsia" w:ascii="仿宋" w:hAnsi="仿宋" w:eastAsia="仿宋" w:cs="仿宋"/>
                <w:b/>
                <w:bCs/>
                <w:i w:val="0"/>
                <w:iCs w:val="0"/>
                <w:color w:val="000000"/>
                <w:sz w:val="13"/>
                <w:szCs w:val="13"/>
                <w:u w:val="none"/>
              </w:rPr>
            </w:pPr>
            <w:r>
              <w:rPr>
                <w:rFonts w:hint="eastAsia" w:ascii="仿宋" w:hAnsi="仿宋" w:eastAsia="仿宋" w:cs="仿宋"/>
                <w:b/>
                <w:bCs/>
                <w:i w:val="0"/>
                <w:iCs w:val="0"/>
                <w:color w:val="000000"/>
                <w:kern w:val="0"/>
                <w:sz w:val="13"/>
                <w:szCs w:val="13"/>
                <w:u w:val="none"/>
                <w:lang w:val="en-US" w:eastAsia="zh-CN" w:bidi="ar"/>
              </w:rPr>
              <w:t>3</w:t>
            </w:r>
          </w:p>
        </w:tc>
        <w:tc>
          <w:tcPr>
            <w:tcW w:w="3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1C693">
            <w:pPr>
              <w:keepNext w:val="0"/>
              <w:keepLines w:val="0"/>
              <w:pageBreakBefore w:val="0"/>
              <w:kinsoku/>
              <w:overflowPunct/>
              <w:topLinePunct w:val="0"/>
              <w:autoSpaceDE/>
              <w:autoSpaceDN/>
              <w:bidi w:val="0"/>
              <w:spacing w:line="440" w:lineRule="exact"/>
              <w:ind w:left="0" w:leftChars="0" w:right="0" w:firstLine="0" w:firstLineChars="0"/>
              <w:jc w:val="center"/>
              <w:rPr>
                <w:rFonts w:hint="eastAsia" w:ascii="仿宋" w:hAnsi="仿宋" w:eastAsia="仿宋" w:cs="仿宋"/>
                <w:b/>
                <w:bCs/>
                <w:i w:val="0"/>
                <w:iCs w:val="0"/>
                <w:color w:val="000000"/>
                <w:sz w:val="13"/>
                <w:szCs w:val="13"/>
                <w:u w:val="none"/>
              </w:rPr>
            </w:pPr>
          </w:p>
        </w:tc>
        <w:tc>
          <w:tcPr>
            <w:tcW w:w="4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25AB0">
            <w:pPr>
              <w:keepNext w:val="0"/>
              <w:keepLines w:val="0"/>
              <w:pageBreakBefore w:val="0"/>
              <w:kinsoku/>
              <w:overflowPunct/>
              <w:topLinePunct w:val="0"/>
              <w:autoSpaceDE/>
              <w:autoSpaceDN/>
              <w:bidi w:val="0"/>
              <w:spacing w:line="440" w:lineRule="exact"/>
              <w:ind w:left="0" w:leftChars="0" w:right="0" w:firstLine="0" w:firstLineChars="0"/>
              <w:jc w:val="center"/>
              <w:rPr>
                <w:rFonts w:hint="eastAsia" w:ascii="仿宋" w:hAnsi="仿宋" w:eastAsia="仿宋" w:cs="仿宋"/>
                <w:b/>
                <w:bCs/>
                <w:i w:val="0"/>
                <w:iCs w:val="0"/>
                <w:color w:val="000000"/>
                <w:sz w:val="13"/>
                <w:szCs w:val="13"/>
                <w:u w:val="none"/>
              </w:rPr>
            </w:pPr>
          </w:p>
        </w:tc>
        <w:tc>
          <w:tcPr>
            <w:tcW w:w="2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52687">
            <w:pPr>
              <w:keepNext w:val="0"/>
              <w:keepLines w:val="0"/>
              <w:pageBreakBefore w:val="0"/>
              <w:kinsoku/>
              <w:overflowPunct/>
              <w:topLinePunct w:val="0"/>
              <w:autoSpaceDE/>
              <w:autoSpaceDN/>
              <w:bidi w:val="0"/>
              <w:spacing w:line="440" w:lineRule="exact"/>
              <w:ind w:left="0" w:leftChars="0" w:right="0" w:firstLine="0" w:firstLineChars="0"/>
              <w:jc w:val="center"/>
              <w:rPr>
                <w:rFonts w:hint="eastAsia" w:ascii="仿宋" w:hAnsi="仿宋" w:eastAsia="仿宋" w:cs="仿宋"/>
                <w:b/>
                <w:bCs/>
                <w:i w:val="0"/>
                <w:iCs w:val="0"/>
                <w:color w:val="000000"/>
                <w:sz w:val="13"/>
                <w:szCs w:val="13"/>
                <w:u w:val="none"/>
              </w:rPr>
            </w:pPr>
          </w:p>
        </w:tc>
        <w:tc>
          <w:tcPr>
            <w:tcW w:w="3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704DF">
            <w:pPr>
              <w:keepNext w:val="0"/>
              <w:keepLines w:val="0"/>
              <w:pageBreakBefore w:val="0"/>
              <w:kinsoku/>
              <w:overflowPunct/>
              <w:topLinePunct w:val="0"/>
              <w:autoSpaceDE/>
              <w:autoSpaceDN/>
              <w:bidi w:val="0"/>
              <w:spacing w:line="440" w:lineRule="exact"/>
              <w:ind w:left="0" w:leftChars="0" w:right="0" w:firstLine="0" w:firstLineChars="0"/>
              <w:jc w:val="center"/>
              <w:rPr>
                <w:rFonts w:hint="eastAsia" w:ascii="仿宋" w:hAnsi="仿宋" w:eastAsia="仿宋" w:cs="仿宋"/>
                <w:b/>
                <w:bCs/>
                <w:i w:val="0"/>
                <w:iCs w:val="0"/>
                <w:color w:val="000000"/>
                <w:sz w:val="13"/>
                <w:szCs w:val="13"/>
                <w:u w:val="none"/>
              </w:rPr>
            </w:pPr>
          </w:p>
        </w:tc>
      </w:tr>
      <w:tr w14:paraId="38FE5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E1797">
            <w:pPr>
              <w:keepNext w:val="0"/>
              <w:keepLines w:val="0"/>
              <w:pageBreakBefore w:val="0"/>
              <w:widowControl/>
              <w:suppressLineNumbers w:val="0"/>
              <w:kinsoku/>
              <w:overflowPunct/>
              <w:topLinePunct w:val="0"/>
              <w:autoSpaceDE/>
              <w:autoSpaceDN/>
              <w:bidi w:val="0"/>
              <w:spacing w:line="440" w:lineRule="exact"/>
              <w:ind w:left="0" w:leftChars="0" w:right="0" w:firstLine="0" w:firstLineChars="0"/>
              <w:jc w:val="center"/>
              <w:textAlignment w:val="center"/>
              <w:rPr>
                <w:rFonts w:hint="eastAsia" w:ascii="仿宋" w:hAnsi="仿宋" w:eastAsia="仿宋" w:cs="仿宋"/>
                <w:b/>
                <w:bCs/>
                <w:i w:val="0"/>
                <w:iCs w:val="0"/>
                <w:color w:val="000000"/>
                <w:sz w:val="13"/>
                <w:szCs w:val="13"/>
                <w:u w:val="none"/>
              </w:rPr>
            </w:pPr>
            <w:r>
              <w:rPr>
                <w:rFonts w:hint="eastAsia" w:ascii="仿宋" w:hAnsi="仿宋" w:eastAsia="仿宋" w:cs="仿宋"/>
                <w:b/>
                <w:bCs/>
                <w:i w:val="0"/>
                <w:iCs w:val="0"/>
                <w:color w:val="000000"/>
                <w:kern w:val="0"/>
                <w:sz w:val="13"/>
                <w:szCs w:val="13"/>
                <w:u w:val="none"/>
                <w:lang w:val="en-US" w:eastAsia="zh-CN" w:bidi="ar"/>
              </w:rPr>
              <w:t>4</w:t>
            </w:r>
          </w:p>
        </w:tc>
        <w:tc>
          <w:tcPr>
            <w:tcW w:w="3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F7631">
            <w:pPr>
              <w:keepNext w:val="0"/>
              <w:keepLines w:val="0"/>
              <w:pageBreakBefore w:val="0"/>
              <w:kinsoku/>
              <w:overflowPunct/>
              <w:topLinePunct w:val="0"/>
              <w:autoSpaceDE/>
              <w:autoSpaceDN/>
              <w:bidi w:val="0"/>
              <w:spacing w:line="440" w:lineRule="exact"/>
              <w:ind w:left="0" w:leftChars="0" w:right="0" w:firstLine="0" w:firstLineChars="0"/>
              <w:jc w:val="center"/>
              <w:rPr>
                <w:rFonts w:hint="eastAsia" w:ascii="仿宋" w:hAnsi="仿宋" w:eastAsia="仿宋" w:cs="仿宋"/>
                <w:b/>
                <w:bCs/>
                <w:i w:val="0"/>
                <w:iCs w:val="0"/>
                <w:color w:val="000000"/>
                <w:sz w:val="13"/>
                <w:szCs w:val="13"/>
                <w:u w:val="none"/>
              </w:rPr>
            </w:pPr>
          </w:p>
        </w:tc>
        <w:tc>
          <w:tcPr>
            <w:tcW w:w="4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FAF05">
            <w:pPr>
              <w:keepNext w:val="0"/>
              <w:keepLines w:val="0"/>
              <w:pageBreakBefore w:val="0"/>
              <w:kinsoku/>
              <w:overflowPunct/>
              <w:topLinePunct w:val="0"/>
              <w:autoSpaceDE/>
              <w:autoSpaceDN/>
              <w:bidi w:val="0"/>
              <w:spacing w:line="440" w:lineRule="exact"/>
              <w:ind w:left="0" w:leftChars="0" w:right="0" w:firstLine="0" w:firstLineChars="0"/>
              <w:jc w:val="center"/>
              <w:rPr>
                <w:rFonts w:hint="eastAsia" w:ascii="仿宋" w:hAnsi="仿宋" w:eastAsia="仿宋" w:cs="仿宋"/>
                <w:b/>
                <w:bCs/>
                <w:i w:val="0"/>
                <w:iCs w:val="0"/>
                <w:color w:val="000000"/>
                <w:sz w:val="13"/>
                <w:szCs w:val="13"/>
                <w:u w:val="none"/>
              </w:rPr>
            </w:pPr>
          </w:p>
        </w:tc>
        <w:tc>
          <w:tcPr>
            <w:tcW w:w="2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A73C2">
            <w:pPr>
              <w:keepNext w:val="0"/>
              <w:keepLines w:val="0"/>
              <w:pageBreakBefore w:val="0"/>
              <w:kinsoku/>
              <w:overflowPunct/>
              <w:topLinePunct w:val="0"/>
              <w:autoSpaceDE/>
              <w:autoSpaceDN/>
              <w:bidi w:val="0"/>
              <w:spacing w:line="440" w:lineRule="exact"/>
              <w:ind w:left="0" w:leftChars="0" w:right="0" w:firstLine="0" w:firstLineChars="0"/>
              <w:jc w:val="center"/>
              <w:rPr>
                <w:rFonts w:hint="eastAsia" w:ascii="仿宋" w:hAnsi="仿宋" w:eastAsia="仿宋" w:cs="仿宋"/>
                <w:b/>
                <w:bCs/>
                <w:i w:val="0"/>
                <w:iCs w:val="0"/>
                <w:color w:val="000000"/>
                <w:sz w:val="13"/>
                <w:szCs w:val="13"/>
                <w:u w:val="none"/>
              </w:rPr>
            </w:pPr>
          </w:p>
        </w:tc>
        <w:tc>
          <w:tcPr>
            <w:tcW w:w="3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7DF5B">
            <w:pPr>
              <w:keepNext w:val="0"/>
              <w:keepLines w:val="0"/>
              <w:pageBreakBefore w:val="0"/>
              <w:kinsoku/>
              <w:overflowPunct/>
              <w:topLinePunct w:val="0"/>
              <w:autoSpaceDE/>
              <w:autoSpaceDN/>
              <w:bidi w:val="0"/>
              <w:spacing w:line="440" w:lineRule="exact"/>
              <w:ind w:left="0" w:leftChars="0" w:right="0" w:firstLine="0" w:firstLineChars="0"/>
              <w:jc w:val="center"/>
              <w:rPr>
                <w:rFonts w:hint="eastAsia" w:ascii="仿宋" w:hAnsi="仿宋" w:eastAsia="仿宋" w:cs="仿宋"/>
                <w:b/>
                <w:bCs/>
                <w:i w:val="0"/>
                <w:iCs w:val="0"/>
                <w:color w:val="000000"/>
                <w:sz w:val="13"/>
                <w:szCs w:val="13"/>
                <w:u w:val="none"/>
              </w:rPr>
            </w:pPr>
          </w:p>
        </w:tc>
      </w:tr>
      <w:tr w14:paraId="09EC0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trPr>
        <w:tc>
          <w:tcPr>
            <w:tcW w:w="1366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22AF9">
            <w:pPr>
              <w:keepNext w:val="0"/>
              <w:keepLines w:val="0"/>
              <w:pageBreakBefore w:val="0"/>
              <w:widowControl/>
              <w:suppressLineNumbers w:val="0"/>
              <w:kinsoku/>
              <w:overflowPunct/>
              <w:topLinePunct w:val="0"/>
              <w:autoSpaceDE/>
              <w:autoSpaceDN/>
              <w:bidi w:val="0"/>
              <w:spacing w:line="440" w:lineRule="exact"/>
              <w:ind w:left="0" w:leftChars="0" w:right="0" w:firstLine="0" w:firstLineChars="0"/>
              <w:jc w:val="left"/>
              <w:textAlignment w:val="center"/>
              <w:rPr>
                <w:rFonts w:hint="eastAsia" w:ascii="仿宋" w:hAnsi="仿宋" w:eastAsia="仿宋" w:cs="仿宋"/>
                <w:b/>
                <w:bCs/>
                <w:i w:val="0"/>
                <w:iCs w:val="0"/>
                <w:color w:val="000000"/>
                <w:sz w:val="13"/>
                <w:szCs w:val="13"/>
                <w:u w:val="none"/>
              </w:rPr>
            </w:pPr>
            <w:r>
              <w:rPr>
                <w:rFonts w:hint="eastAsia" w:ascii="仿宋" w:hAnsi="仿宋" w:eastAsia="仿宋" w:cs="仿宋"/>
                <w:b/>
                <w:bCs/>
                <w:i w:val="0"/>
                <w:iCs w:val="0"/>
                <w:color w:val="000000"/>
                <w:kern w:val="0"/>
                <w:sz w:val="13"/>
                <w:szCs w:val="13"/>
                <w:u w:val="none"/>
                <w:lang w:val="en-US" w:eastAsia="zh-CN" w:bidi="ar"/>
              </w:rPr>
              <w:t>采购小组（签字）：</w:t>
            </w:r>
          </w:p>
        </w:tc>
      </w:tr>
    </w:tbl>
    <w:p w14:paraId="1748B3AC">
      <w:pPr>
        <w:pStyle w:val="2"/>
        <w:keepNext w:val="0"/>
        <w:keepLines w:val="0"/>
        <w:pageBreakBefore w:val="0"/>
        <w:kinsoku/>
        <w:overflowPunct/>
        <w:topLinePunct w:val="0"/>
        <w:autoSpaceDE/>
        <w:autoSpaceDN/>
        <w:bidi w:val="0"/>
        <w:spacing w:after="0" w:afterLines="0" w:line="440" w:lineRule="exact"/>
        <w:ind w:left="0" w:leftChars="0" w:right="0" w:firstLine="0" w:firstLineChars="0"/>
        <w:rPr>
          <w:rFonts w:hint="default" w:ascii="仿宋" w:hAnsi="仿宋" w:eastAsia="仿宋" w:cs="仿宋"/>
          <w:bCs/>
          <w:sz w:val="24"/>
          <w:szCs w:val="24"/>
          <w:lang w:val="en-US" w:eastAsia="zh-CN"/>
        </w:rPr>
        <w:sectPr>
          <w:pgSz w:w="16838" w:h="11906" w:orient="landscape"/>
          <w:pgMar w:top="2007" w:right="1800" w:bottom="1440" w:left="1800" w:header="851" w:footer="992" w:gutter="0"/>
          <w:pgNumType w:fmt="decimal"/>
          <w:cols w:space="425" w:num="1"/>
          <w:docGrid w:type="lines" w:linePitch="312" w:charSpace="0"/>
        </w:sectPr>
      </w:pPr>
    </w:p>
    <w:p w14:paraId="4DE0215F">
      <w:pPr>
        <w:pStyle w:val="2"/>
        <w:keepNext w:val="0"/>
        <w:keepLines w:val="0"/>
        <w:pageBreakBefore w:val="0"/>
        <w:kinsoku/>
        <w:wordWrap/>
        <w:overflowPunct/>
        <w:topLinePunct w:val="0"/>
        <w:autoSpaceDE/>
        <w:autoSpaceDN/>
        <w:bidi w:val="0"/>
        <w:adjustRightInd/>
        <w:spacing w:after="0" w:afterLines="0" w:line="440" w:lineRule="exact"/>
        <w:ind w:left="0" w:leftChars="0" w:right="0" w:firstLine="0" w:firstLineChars="0"/>
        <w:rPr>
          <w:rFonts w:hint="default" w:ascii="仿宋" w:hAnsi="仿宋" w:eastAsia="仿宋" w:cs="仿宋"/>
          <w:b/>
          <w:bCs/>
          <w:kern w:val="2"/>
          <w:sz w:val="28"/>
          <w:szCs w:val="28"/>
          <w:highlight w:val="none"/>
          <w:lang w:val="en-US" w:eastAsia="zh-CN" w:bidi="ar-SA"/>
        </w:rPr>
      </w:pPr>
      <w:r>
        <w:rPr>
          <w:rFonts w:hint="eastAsia" w:ascii="仿宋" w:hAnsi="仿宋" w:eastAsia="仿宋" w:cs="仿宋"/>
          <w:b/>
          <w:bCs/>
          <w:kern w:val="2"/>
          <w:sz w:val="28"/>
          <w:szCs w:val="28"/>
          <w:highlight w:val="none"/>
          <w:lang w:val="en-US" w:eastAsia="zh-CN" w:bidi="ar-SA"/>
        </w:rPr>
        <w:t>附件9：</w:t>
      </w:r>
    </w:p>
    <w:p w14:paraId="3CBCC078">
      <w:pPr>
        <w:pStyle w:val="2"/>
        <w:keepNext w:val="0"/>
        <w:keepLines w:val="0"/>
        <w:pageBreakBefore w:val="0"/>
        <w:kinsoku/>
        <w:wordWrap/>
        <w:overflowPunct/>
        <w:topLinePunct w:val="0"/>
        <w:autoSpaceDE/>
        <w:autoSpaceDN/>
        <w:bidi w:val="0"/>
        <w:adjustRightInd/>
        <w:spacing w:after="0" w:afterLines="0" w:line="440" w:lineRule="exact"/>
        <w:ind w:left="0" w:leftChars="0" w:right="0" w:firstLine="0" w:firstLineChars="0"/>
        <w:jc w:val="center"/>
        <w:rPr>
          <w:rFonts w:hint="eastAsia" w:ascii="仿宋" w:hAnsi="仿宋" w:eastAsia="仿宋" w:cs="仿宋"/>
          <w:b/>
          <w:bCs w:val="0"/>
          <w:sz w:val="44"/>
          <w:szCs w:val="44"/>
          <w:lang w:val="en-US" w:eastAsia="zh-CN"/>
        </w:rPr>
      </w:pPr>
      <w:r>
        <w:rPr>
          <w:rFonts w:hint="eastAsia" w:ascii="仿宋" w:hAnsi="仿宋" w:eastAsia="仿宋" w:cs="仿宋"/>
          <w:b/>
          <w:bCs w:val="0"/>
          <w:sz w:val="44"/>
          <w:szCs w:val="44"/>
          <w:lang w:val="en-US" w:eastAsia="zh-CN"/>
        </w:rPr>
        <w:t>评 审 报 告</w:t>
      </w:r>
    </w:p>
    <w:p w14:paraId="67FB3844">
      <w:pPr>
        <w:pStyle w:val="2"/>
        <w:keepNext w:val="0"/>
        <w:keepLines w:val="0"/>
        <w:pageBreakBefore w:val="0"/>
        <w:kinsoku/>
        <w:wordWrap/>
        <w:overflowPunct/>
        <w:topLinePunct w:val="0"/>
        <w:autoSpaceDE/>
        <w:autoSpaceDN/>
        <w:bidi w:val="0"/>
        <w:adjustRightInd/>
        <w:spacing w:after="0" w:afterLines="0" w:line="440" w:lineRule="exact"/>
        <w:ind w:left="0" w:leftChars="0" w:right="0" w:firstLine="0" w:firstLineChars="0"/>
        <w:jc w:val="both"/>
        <w:rPr>
          <w:rFonts w:hint="eastAsia" w:ascii="仿宋" w:hAnsi="仿宋" w:eastAsia="仿宋" w:cs="仿宋"/>
          <w:b/>
          <w:bCs/>
          <w:sz w:val="28"/>
          <w:szCs w:val="28"/>
          <w:lang w:val="en-US" w:eastAsia="zh-CN"/>
        </w:rPr>
      </w:pPr>
    </w:p>
    <w:p w14:paraId="72325F3B">
      <w:pPr>
        <w:pStyle w:val="2"/>
        <w:keepNext w:val="0"/>
        <w:keepLines w:val="0"/>
        <w:pageBreakBefore w:val="0"/>
        <w:kinsoku/>
        <w:wordWrap/>
        <w:overflowPunct/>
        <w:topLinePunct w:val="0"/>
        <w:autoSpaceDE/>
        <w:autoSpaceDN/>
        <w:bidi w:val="0"/>
        <w:adjustRightInd/>
        <w:spacing w:after="0" w:afterLines="0" w:line="440" w:lineRule="exact"/>
        <w:ind w:left="0" w:leftChars="0" w:right="0" w:firstLine="480" w:firstLineChars="200"/>
        <w:jc w:val="both"/>
        <w:rPr>
          <w:rFonts w:hint="eastAsia" w:ascii="仿宋" w:hAnsi="仿宋" w:eastAsia="仿宋" w:cs="仿宋"/>
          <w:b w:val="0"/>
          <w:bCs w:val="0"/>
          <w:sz w:val="24"/>
          <w:szCs w:val="24"/>
          <w:u w:val="single"/>
          <w:lang w:val="en-US" w:eastAsia="zh-CN"/>
        </w:rPr>
      </w:pPr>
      <w:r>
        <w:rPr>
          <w:rFonts w:hint="eastAsia" w:ascii="仿宋" w:hAnsi="仿宋" w:eastAsia="仿宋" w:cs="仿宋"/>
          <w:b w:val="0"/>
          <w:bCs w:val="0"/>
          <w:sz w:val="24"/>
          <w:szCs w:val="24"/>
          <w:lang w:val="en-US" w:eastAsia="zh-CN"/>
        </w:rPr>
        <w:t xml:space="preserve">项目名称: </w:t>
      </w:r>
      <w:r>
        <w:rPr>
          <w:rFonts w:hint="eastAsia" w:ascii="仿宋" w:hAnsi="仿宋" w:eastAsia="仿宋" w:cs="仿宋"/>
          <w:b w:val="0"/>
          <w:bCs w:val="0"/>
          <w:sz w:val="24"/>
          <w:szCs w:val="24"/>
          <w:u w:val="single"/>
          <w:lang w:val="en-US" w:eastAsia="zh-CN"/>
        </w:rPr>
        <w:t>XXXX</w:t>
      </w:r>
    </w:p>
    <w:p w14:paraId="29798A56">
      <w:pPr>
        <w:pStyle w:val="2"/>
        <w:keepNext w:val="0"/>
        <w:keepLines w:val="0"/>
        <w:pageBreakBefore w:val="0"/>
        <w:kinsoku/>
        <w:wordWrap/>
        <w:overflowPunct/>
        <w:topLinePunct w:val="0"/>
        <w:autoSpaceDE/>
        <w:autoSpaceDN/>
        <w:bidi w:val="0"/>
        <w:adjustRightInd/>
        <w:spacing w:after="0" w:afterLines="0" w:line="440" w:lineRule="exact"/>
        <w:ind w:left="0" w:leftChars="0" w:right="0" w:firstLine="480" w:firstLineChars="200"/>
        <w:jc w:val="both"/>
        <w:rPr>
          <w:rFonts w:hint="eastAsia" w:ascii="仿宋" w:hAnsi="仿宋" w:eastAsia="仿宋" w:cs="仿宋"/>
          <w:b w:val="0"/>
          <w:bCs w:val="0"/>
          <w:sz w:val="24"/>
          <w:szCs w:val="24"/>
          <w:u w:val="single"/>
          <w:lang w:val="en-US" w:eastAsia="zh-CN"/>
        </w:rPr>
      </w:pPr>
      <w:r>
        <w:rPr>
          <w:rFonts w:hint="eastAsia" w:ascii="仿宋" w:hAnsi="仿宋" w:eastAsia="仿宋" w:cs="仿宋"/>
          <w:b w:val="0"/>
          <w:bCs w:val="0"/>
          <w:sz w:val="24"/>
          <w:szCs w:val="24"/>
          <w:lang w:val="en-US" w:eastAsia="zh-CN"/>
        </w:rPr>
        <w:t xml:space="preserve">评审时间: </w:t>
      </w:r>
      <w:r>
        <w:rPr>
          <w:rFonts w:hint="eastAsia" w:ascii="仿宋" w:hAnsi="仿宋" w:eastAsia="仿宋" w:cs="仿宋"/>
          <w:b w:val="0"/>
          <w:bCs w:val="0"/>
          <w:sz w:val="24"/>
          <w:szCs w:val="24"/>
          <w:u w:val="single"/>
          <w:lang w:val="en-US" w:eastAsia="zh-CN"/>
        </w:rPr>
        <w:t>XXXX</w:t>
      </w:r>
    </w:p>
    <w:p w14:paraId="2BDB82AD">
      <w:pPr>
        <w:pStyle w:val="2"/>
        <w:keepNext w:val="0"/>
        <w:keepLines w:val="0"/>
        <w:pageBreakBefore w:val="0"/>
        <w:kinsoku/>
        <w:wordWrap/>
        <w:overflowPunct/>
        <w:topLinePunct w:val="0"/>
        <w:autoSpaceDE/>
        <w:autoSpaceDN/>
        <w:bidi w:val="0"/>
        <w:adjustRightInd/>
        <w:spacing w:after="0" w:afterLines="0" w:line="440" w:lineRule="exact"/>
        <w:ind w:left="0" w:leftChars="0" w:right="0" w:firstLine="480" w:firstLineChars="200"/>
        <w:rPr>
          <w:rFonts w:hint="eastAsia" w:ascii="仿宋" w:hAnsi="仿宋" w:eastAsia="仿宋" w:cs="仿宋"/>
          <w:b w:val="0"/>
          <w:bCs w:val="0"/>
          <w:sz w:val="24"/>
          <w:szCs w:val="24"/>
          <w:u w:val="single"/>
          <w:lang w:val="en-US" w:eastAsia="zh-CN"/>
        </w:rPr>
      </w:pPr>
      <w:r>
        <w:rPr>
          <w:rFonts w:hint="eastAsia" w:ascii="仿宋" w:hAnsi="仿宋" w:eastAsia="仿宋" w:cs="仿宋"/>
          <w:b w:val="0"/>
          <w:bCs w:val="0"/>
          <w:sz w:val="24"/>
          <w:szCs w:val="24"/>
          <w:lang w:val="en-US" w:eastAsia="zh-CN"/>
        </w:rPr>
        <w:t>评审地点：</w:t>
      </w:r>
      <w:r>
        <w:rPr>
          <w:rFonts w:hint="eastAsia" w:ascii="仿宋" w:hAnsi="仿宋" w:eastAsia="仿宋" w:cs="仿宋"/>
          <w:b w:val="0"/>
          <w:bCs w:val="0"/>
          <w:sz w:val="24"/>
          <w:szCs w:val="24"/>
          <w:u w:val="single"/>
          <w:lang w:val="en-US" w:eastAsia="zh-CN"/>
        </w:rPr>
        <w:t>XXXX</w:t>
      </w:r>
    </w:p>
    <w:p w14:paraId="3732527D">
      <w:pPr>
        <w:pStyle w:val="2"/>
        <w:keepNext w:val="0"/>
        <w:keepLines w:val="0"/>
        <w:pageBreakBefore w:val="0"/>
        <w:kinsoku/>
        <w:wordWrap/>
        <w:overflowPunct/>
        <w:topLinePunct w:val="0"/>
        <w:autoSpaceDE/>
        <w:autoSpaceDN/>
        <w:bidi w:val="0"/>
        <w:adjustRightInd/>
        <w:spacing w:after="0" w:afterLines="0" w:line="440" w:lineRule="exact"/>
        <w:ind w:left="0" w:leftChars="0" w:right="0" w:firstLine="480" w:firstLineChars="20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评审（采购）小组：</w:t>
      </w:r>
    </w:p>
    <w:p w14:paraId="1F34E4C1">
      <w:pPr>
        <w:pStyle w:val="2"/>
        <w:keepNext w:val="0"/>
        <w:keepLines w:val="0"/>
        <w:pageBreakBefore w:val="0"/>
        <w:kinsoku/>
        <w:wordWrap/>
        <w:overflowPunct/>
        <w:topLinePunct w:val="0"/>
        <w:autoSpaceDE/>
        <w:autoSpaceDN/>
        <w:bidi w:val="0"/>
        <w:adjustRightInd/>
        <w:spacing w:after="0" w:afterLines="0" w:line="440" w:lineRule="exact"/>
        <w:ind w:left="0" w:leftChars="0" w:right="0" w:firstLine="480" w:firstLineChars="20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组长：</w:t>
      </w:r>
      <w:r>
        <w:rPr>
          <w:rFonts w:hint="eastAsia" w:ascii="仿宋" w:hAnsi="仿宋" w:eastAsia="仿宋" w:cs="仿宋"/>
          <w:b w:val="0"/>
          <w:bCs w:val="0"/>
          <w:sz w:val="24"/>
          <w:szCs w:val="24"/>
          <w:u w:val="single"/>
          <w:lang w:val="en-US" w:eastAsia="zh-CN"/>
        </w:rPr>
        <w:t>XXX</w:t>
      </w:r>
    </w:p>
    <w:p w14:paraId="342330B4">
      <w:pPr>
        <w:pStyle w:val="2"/>
        <w:keepNext w:val="0"/>
        <w:keepLines w:val="0"/>
        <w:pageBreakBefore w:val="0"/>
        <w:kinsoku/>
        <w:wordWrap/>
        <w:overflowPunct/>
        <w:topLinePunct w:val="0"/>
        <w:autoSpaceDE/>
        <w:autoSpaceDN/>
        <w:bidi w:val="0"/>
        <w:adjustRightInd/>
        <w:spacing w:after="0" w:afterLines="0" w:line="440" w:lineRule="exact"/>
        <w:ind w:left="0" w:leftChars="0" w:right="0" w:firstLine="480" w:firstLineChars="20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小组成员：</w:t>
      </w:r>
      <w:r>
        <w:rPr>
          <w:rFonts w:hint="eastAsia" w:ascii="仿宋" w:hAnsi="仿宋" w:eastAsia="仿宋" w:cs="仿宋"/>
          <w:b w:val="0"/>
          <w:bCs w:val="0"/>
          <w:sz w:val="24"/>
          <w:szCs w:val="24"/>
          <w:u w:val="single"/>
          <w:lang w:val="en-US" w:eastAsia="zh-CN"/>
        </w:rPr>
        <w:t>XXX</w:t>
      </w:r>
      <w:r>
        <w:rPr>
          <w:rFonts w:hint="eastAsia" w:ascii="仿宋" w:hAnsi="仿宋" w:eastAsia="仿宋" w:cs="仿宋"/>
          <w:b w:val="0"/>
          <w:bCs w:val="0"/>
          <w:sz w:val="24"/>
          <w:szCs w:val="24"/>
          <w:u w:val="none"/>
          <w:lang w:val="en-US" w:eastAsia="zh-CN"/>
        </w:rPr>
        <w:t>、</w:t>
      </w:r>
      <w:r>
        <w:rPr>
          <w:rFonts w:hint="eastAsia" w:ascii="仿宋" w:hAnsi="仿宋" w:eastAsia="仿宋" w:cs="仿宋"/>
          <w:b w:val="0"/>
          <w:bCs w:val="0"/>
          <w:sz w:val="24"/>
          <w:szCs w:val="24"/>
          <w:u w:val="single"/>
          <w:lang w:val="en-US" w:eastAsia="zh-CN"/>
        </w:rPr>
        <w:t>XXX</w:t>
      </w:r>
    </w:p>
    <w:p w14:paraId="7418F9C2">
      <w:pPr>
        <w:pStyle w:val="2"/>
        <w:keepNext w:val="0"/>
        <w:keepLines w:val="0"/>
        <w:pageBreakBefore w:val="0"/>
        <w:kinsoku/>
        <w:wordWrap/>
        <w:overflowPunct/>
        <w:topLinePunct w:val="0"/>
        <w:autoSpaceDE/>
        <w:autoSpaceDN/>
        <w:bidi w:val="0"/>
        <w:adjustRightInd/>
        <w:spacing w:after="0" w:afterLines="0" w:line="440" w:lineRule="exact"/>
        <w:ind w:left="0" w:leftChars="0" w:right="0" w:firstLine="480" w:firstLineChars="20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监察人员：</w:t>
      </w:r>
      <w:r>
        <w:rPr>
          <w:rFonts w:hint="eastAsia" w:ascii="仿宋" w:hAnsi="仿宋" w:eastAsia="仿宋" w:cs="仿宋"/>
          <w:b w:val="0"/>
          <w:bCs w:val="0"/>
          <w:sz w:val="24"/>
          <w:szCs w:val="24"/>
          <w:u w:val="single"/>
          <w:lang w:val="en-US" w:eastAsia="zh-CN"/>
        </w:rPr>
        <w:t>XXX</w:t>
      </w:r>
    </w:p>
    <w:p w14:paraId="5F32EEDC">
      <w:pPr>
        <w:pStyle w:val="2"/>
        <w:keepNext w:val="0"/>
        <w:keepLines w:val="0"/>
        <w:pageBreakBefore w:val="0"/>
        <w:numPr>
          <w:ilvl w:val="0"/>
          <w:numId w:val="0"/>
        </w:numPr>
        <w:kinsoku/>
        <w:wordWrap/>
        <w:overflowPunct/>
        <w:topLinePunct w:val="0"/>
        <w:autoSpaceDE/>
        <w:autoSpaceDN/>
        <w:bidi w:val="0"/>
        <w:adjustRightInd/>
        <w:spacing w:after="0" w:afterLines="0" w:line="440" w:lineRule="exact"/>
        <w:ind w:left="0" w:leftChars="0" w:right="0"/>
        <w:rPr>
          <w:rFonts w:hint="eastAsia" w:ascii="仿宋" w:hAnsi="仿宋" w:eastAsia="仿宋" w:cs="仿宋"/>
          <w:b w:val="0"/>
          <w:bCs w:val="0"/>
          <w:sz w:val="24"/>
          <w:szCs w:val="24"/>
          <w:lang w:val="en-US" w:eastAsia="zh-CN"/>
        </w:rPr>
      </w:pPr>
    </w:p>
    <w:p w14:paraId="0C268EFE">
      <w:pPr>
        <w:pStyle w:val="2"/>
        <w:keepNext w:val="0"/>
        <w:keepLines w:val="0"/>
        <w:pageBreakBefore w:val="0"/>
        <w:numPr>
          <w:ilvl w:val="0"/>
          <w:numId w:val="0"/>
        </w:numPr>
        <w:kinsoku/>
        <w:wordWrap/>
        <w:overflowPunct/>
        <w:topLinePunct w:val="0"/>
        <w:autoSpaceDE/>
        <w:autoSpaceDN/>
        <w:bidi w:val="0"/>
        <w:adjustRightInd/>
        <w:spacing w:after="0" w:afterLines="0" w:line="440" w:lineRule="exact"/>
        <w:ind w:left="0" w:leftChars="0" w:right="0" w:firstLine="562" w:firstLineChars="200"/>
        <w:rPr>
          <w:rFonts w:hint="eastAsia" w:ascii="仿宋" w:hAnsi="仿宋" w:eastAsia="仿宋" w:cs="仿宋"/>
          <w:b/>
          <w:bCs/>
          <w:sz w:val="28"/>
          <w:szCs w:val="28"/>
          <w:lang w:val="en-US" w:eastAsia="zh-CN"/>
        </w:rPr>
      </w:pPr>
      <w:r>
        <w:rPr>
          <w:rFonts w:hint="eastAsia" w:ascii="仿宋" w:hAnsi="仿宋" w:cs="仿宋"/>
          <w:b/>
          <w:bCs/>
          <w:sz w:val="28"/>
          <w:szCs w:val="28"/>
          <w:lang w:val="en-US" w:eastAsia="zh-CN"/>
        </w:rPr>
        <w:t>1.</w:t>
      </w:r>
      <w:r>
        <w:rPr>
          <w:rFonts w:hint="eastAsia" w:ascii="仿宋" w:hAnsi="仿宋" w:eastAsia="仿宋" w:cs="仿宋"/>
          <w:b/>
          <w:bCs/>
          <w:sz w:val="28"/>
          <w:szCs w:val="28"/>
          <w:lang w:val="en-US" w:eastAsia="zh-CN"/>
        </w:rPr>
        <w:t>公告发布</w:t>
      </w:r>
    </w:p>
    <w:p w14:paraId="5D8B541F">
      <w:pPr>
        <w:pStyle w:val="2"/>
        <w:keepNext w:val="0"/>
        <w:keepLines w:val="0"/>
        <w:pageBreakBefore w:val="0"/>
        <w:numPr>
          <w:ilvl w:val="0"/>
          <w:numId w:val="0"/>
        </w:numPr>
        <w:kinsoku/>
        <w:wordWrap/>
        <w:overflowPunct/>
        <w:topLinePunct w:val="0"/>
        <w:autoSpaceDE/>
        <w:autoSpaceDN/>
        <w:bidi w:val="0"/>
        <w:adjustRightInd/>
        <w:spacing w:after="0" w:afterLines="0" w:line="440" w:lineRule="exact"/>
        <w:ind w:left="0" w:leftChars="0" w:right="0" w:firstLine="480" w:firstLineChars="20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本次询价采购活动于</w:t>
      </w:r>
      <w:r>
        <w:rPr>
          <w:rFonts w:hint="eastAsia" w:ascii="仿宋" w:hAnsi="仿宋" w:eastAsia="仿宋" w:cs="仿宋"/>
          <w:b w:val="0"/>
          <w:bCs w:val="0"/>
          <w:sz w:val="24"/>
          <w:szCs w:val="24"/>
          <w:u w:val="single"/>
          <w:lang w:val="en-US" w:eastAsia="zh-CN"/>
        </w:rPr>
        <w:t>XXXX</w:t>
      </w:r>
      <w:r>
        <w:rPr>
          <w:rFonts w:hint="eastAsia" w:ascii="仿宋" w:hAnsi="仿宋" w:eastAsia="仿宋" w:cs="仿宋"/>
          <w:b w:val="0"/>
          <w:bCs w:val="0"/>
          <w:sz w:val="24"/>
          <w:szCs w:val="24"/>
          <w:lang w:val="en-US" w:eastAsia="zh-CN"/>
        </w:rPr>
        <w:t>年</w:t>
      </w:r>
      <w:r>
        <w:rPr>
          <w:rFonts w:hint="eastAsia" w:ascii="仿宋" w:hAnsi="仿宋" w:eastAsia="仿宋" w:cs="仿宋"/>
          <w:b w:val="0"/>
          <w:bCs w:val="0"/>
          <w:sz w:val="24"/>
          <w:szCs w:val="24"/>
          <w:u w:val="single"/>
          <w:lang w:val="en-US" w:eastAsia="zh-CN"/>
        </w:rPr>
        <w:t>XX</w:t>
      </w:r>
      <w:r>
        <w:rPr>
          <w:rFonts w:hint="eastAsia" w:ascii="仿宋" w:hAnsi="仿宋" w:eastAsia="仿宋" w:cs="仿宋"/>
          <w:b w:val="0"/>
          <w:bCs w:val="0"/>
          <w:sz w:val="24"/>
          <w:szCs w:val="24"/>
          <w:lang w:val="en-US" w:eastAsia="zh-CN"/>
        </w:rPr>
        <w:t>月</w:t>
      </w:r>
      <w:r>
        <w:rPr>
          <w:rFonts w:hint="eastAsia" w:ascii="仿宋" w:hAnsi="仿宋" w:eastAsia="仿宋" w:cs="仿宋"/>
          <w:b w:val="0"/>
          <w:bCs w:val="0"/>
          <w:sz w:val="24"/>
          <w:szCs w:val="24"/>
          <w:u w:val="single"/>
          <w:lang w:val="en-US" w:eastAsia="zh-CN"/>
        </w:rPr>
        <w:t>XX</w:t>
      </w:r>
      <w:r>
        <w:rPr>
          <w:rFonts w:hint="eastAsia" w:ascii="仿宋" w:hAnsi="仿宋" w:eastAsia="仿宋" w:cs="仿宋"/>
          <w:b w:val="0"/>
          <w:bCs w:val="0"/>
          <w:sz w:val="24"/>
          <w:szCs w:val="24"/>
          <w:lang w:val="en-US" w:eastAsia="zh-CN"/>
        </w:rPr>
        <w:t>日</w:t>
      </w:r>
      <w:r>
        <w:rPr>
          <w:rFonts w:hint="eastAsia" w:ascii="仿宋" w:hAnsi="仿宋" w:cs="仿宋"/>
          <w:b w:val="0"/>
          <w:bCs w:val="0"/>
          <w:sz w:val="24"/>
          <w:szCs w:val="24"/>
          <w:lang w:val="en-US" w:eastAsia="zh-CN"/>
        </w:rPr>
        <w:t>向</w:t>
      </w:r>
      <w:r>
        <w:rPr>
          <w:rFonts w:hint="eastAsia" w:ascii="仿宋" w:hAnsi="仿宋" w:eastAsia="仿宋" w:cs="仿宋"/>
          <w:b w:val="0"/>
          <w:bCs w:val="0"/>
          <w:sz w:val="24"/>
          <w:szCs w:val="24"/>
          <w:u w:val="single"/>
          <w:lang w:val="en-US" w:eastAsia="zh-CN"/>
        </w:rPr>
        <w:t>XXXX</w:t>
      </w:r>
      <w:r>
        <w:rPr>
          <w:rFonts w:hint="eastAsia" w:ascii="仿宋" w:hAnsi="仿宋" w:eastAsia="仿宋" w:cs="仿宋"/>
          <w:b w:val="0"/>
          <w:bCs w:val="0"/>
          <w:sz w:val="24"/>
          <w:szCs w:val="24"/>
          <w:lang w:val="en-US" w:eastAsia="zh-CN"/>
        </w:rPr>
        <w:t>。</w:t>
      </w:r>
    </w:p>
    <w:p w14:paraId="111FFF33">
      <w:pPr>
        <w:pStyle w:val="2"/>
        <w:keepNext w:val="0"/>
        <w:keepLines w:val="0"/>
        <w:pageBreakBefore w:val="0"/>
        <w:numPr>
          <w:ilvl w:val="0"/>
          <w:numId w:val="0"/>
        </w:numPr>
        <w:kinsoku/>
        <w:wordWrap/>
        <w:overflowPunct/>
        <w:topLinePunct w:val="0"/>
        <w:autoSpaceDE/>
        <w:autoSpaceDN/>
        <w:bidi w:val="0"/>
        <w:adjustRightInd/>
        <w:spacing w:after="0" w:afterLines="0" w:line="440" w:lineRule="exact"/>
        <w:ind w:left="0" w:leftChars="0" w:right="0" w:firstLine="562" w:firstLineChars="200"/>
        <w:rPr>
          <w:rFonts w:hint="eastAsia" w:ascii="仿宋" w:hAnsi="仿宋" w:eastAsia="仿宋" w:cs="仿宋"/>
          <w:b/>
          <w:bCs/>
          <w:sz w:val="28"/>
          <w:szCs w:val="28"/>
          <w:lang w:val="en-US" w:eastAsia="zh-CN"/>
        </w:rPr>
      </w:pPr>
      <w:r>
        <w:rPr>
          <w:rFonts w:hint="eastAsia" w:ascii="仿宋" w:hAnsi="仿宋" w:cs="仿宋"/>
          <w:b/>
          <w:bCs/>
          <w:sz w:val="28"/>
          <w:szCs w:val="28"/>
          <w:lang w:val="en-US" w:eastAsia="zh-CN"/>
        </w:rPr>
        <w:t>2.</w:t>
      </w:r>
      <w:r>
        <w:rPr>
          <w:rFonts w:hint="eastAsia" w:ascii="仿宋" w:hAnsi="仿宋" w:eastAsia="仿宋" w:cs="仿宋"/>
          <w:b/>
          <w:bCs/>
          <w:sz w:val="28"/>
          <w:szCs w:val="28"/>
          <w:lang w:val="en-US" w:eastAsia="zh-CN"/>
        </w:rPr>
        <w:t>文件递交情况</w:t>
      </w:r>
    </w:p>
    <w:p w14:paraId="2F3366D1">
      <w:pPr>
        <w:pStyle w:val="2"/>
        <w:keepNext w:val="0"/>
        <w:keepLines w:val="0"/>
        <w:pageBreakBefore w:val="0"/>
        <w:numPr>
          <w:ilvl w:val="0"/>
          <w:numId w:val="0"/>
        </w:numPr>
        <w:kinsoku/>
        <w:wordWrap/>
        <w:overflowPunct/>
        <w:topLinePunct w:val="0"/>
        <w:autoSpaceDE/>
        <w:autoSpaceDN/>
        <w:bidi w:val="0"/>
        <w:adjustRightInd/>
        <w:spacing w:after="0" w:afterLines="0" w:line="440" w:lineRule="exact"/>
        <w:ind w:left="0" w:leftChars="0" w:right="0" w:firstLine="480" w:firstLineChars="20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本次询价采购活动评审会议于</w:t>
      </w:r>
      <w:r>
        <w:rPr>
          <w:rFonts w:hint="eastAsia" w:ascii="仿宋" w:hAnsi="仿宋" w:eastAsia="仿宋" w:cs="仿宋"/>
          <w:b w:val="0"/>
          <w:bCs w:val="0"/>
          <w:sz w:val="24"/>
          <w:szCs w:val="24"/>
          <w:u w:val="single"/>
          <w:lang w:val="en-US" w:eastAsia="zh-CN"/>
        </w:rPr>
        <w:t>XXXX</w:t>
      </w:r>
      <w:r>
        <w:rPr>
          <w:rFonts w:hint="eastAsia" w:ascii="仿宋" w:hAnsi="仿宋" w:eastAsia="仿宋" w:cs="仿宋"/>
          <w:b w:val="0"/>
          <w:bCs w:val="0"/>
          <w:sz w:val="24"/>
          <w:szCs w:val="24"/>
          <w:lang w:val="en-US" w:eastAsia="zh-CN"/>
        </w:rPr>
        <w:t>年</w:t>
      </w:r>
      <w:r>
        <w:rPr>
          <w:rFonts w:hint="eastAsia" w:ascii="仿宋" w:hAnsi="仿宋" w:eastAsia="仿宋" w:cs="仿宋"/>
          <w:b w:val="0"/>
          <w:bCs w:val="0"/>
          <w:sz w:val="24"/>
          <w:szCs w:val="24"/>
          <w:u w:val="single"/>
          <w:lang w:val="en-US" w:eastAsia="zh-CN"/>
        </w:rPr>
        <w:t>X</w:t>
      </w:r>
      <w:r>
        <w:rPr>
          <w:rFonts w:hint="eastAsia" w:ascii="仿宋" w:hAnsi="仿宋" w:eastAsia="仿宋" w:cs="仿宋"/>
          <w:b w:val="0"/>
          <w:bCs w:val="0"/>
          <w:sz w:val="24"/>
          <w:szCs w:val="24"/>
          <w:lang w:val="en-US" w:eastAsia="zh-CN"/>
        </w:rPr>
        <w:t>月</w:t>
      </w:r>
      <w:r>
        <w:rPr>
          <w:rFonts w:hint="eastAsia" w:ascii="仿宋" w:hAnsi="仿宋" w:eastAsia="仿宋" w:cs="仿宋"/>
          <w:b w:val="0"/>
          <w:bCs w:val="0"/>
          <w:sz w:val="24"/>
          <w:szCs w:val="24"/>
          <w:u w:val="single"/>
          <w:lang w:val="en-US" w:eastAsia="zh-CN"/>
        </w:rPr>
        <w:t>X</w:t>
      </w:r>
      <w:r>
        <w:rPr>
          <w:rFonts w:hint="eastAsia" w:ascii="仿宋" w:hAnsi="仿宋" w:eastAsia="仿宋" w:cs="仿宋"/>
          <w:b w:val="0"/>
          <w:bCs w:val="0"/>
          <w:sz w:val="24"/>
          <w:szCs w:val="24"/>
          <w:lang w:val="en-US" w:eastAsia="zh-CN"/>
        </w:rPr>
        <w:t>日</w:t>
      </w:r>
      <w:r>
        <w:rPr>
          <w:rFonts w:hint="eastAsia" w:ascii="仿宋" w:hAnsi="仿宋" w:eastAsia="仿宋" w:cs="仿宋"/>
          <w:b w:val="0"/>
          <w:bCs w:val="0"/>
          <w:sz w:val="24"/>
          <w:szCs w:val="24"/>
          <w:u w:val="single"/>
          <w:lang w:val="en-US" w:eastAsia="zh-CN"/>
        </w:rPr>
        <w:t>XX</w:t>
      </w:r>
      <w:r>
        <w:rPr>
          <w:rFonts w:hint="eastAsia" w:ascii="仿宋" w:hAnsi="仿宋" w:eastAsia="仿宋" w:cs="仿宋"/>
          <w:b w:val="0"/>
          <w:bCs w:val="0"/>
          <w:sz w:val="24"/>
          <w:szCs w:val="24"/>
          <w:lang w:val="en-US" w:eastAsia="zh-CN"/>
        </w:rPr>
        <w:t>:</w:t>
      </w:r>
      <w:r>
        <w:rPr>
          <w:rFonts w:hint="eastAsia" w:ascii="仿宋" w:hAnsi="仿宋" w:eastAsia="仿宋" w:cs="仿宋"/>
          <w:b w:val="0"/>
          <w:bCs w:val="0"/>
          <w:sz w:val="24"/>
          <w:szCs w:val="24"/>
          <w:u w:val="single"/>
          <w:lang w:val="en-US" w:eastAsia="zh-CN"/>
        </w:rPr>
        <w:t>XX</w:t>
      </w:r>
      <w:r>
        <w:rPr>
          <w:rFonts w:hint="eastAsia" w:ascii="仿宋" w:hAnsi="仿宋" w:eastAsia="仿宋" w:cs="仿宋"/>
          <w:b w:val="0"/>
          <w:bCs w:val="0"/>
          <w:sz w:val="24"/>
          <w:szCs w:val="24"/>
          <w:lang w:val="en-US" w:eastAsia="zh-CN"/>
        </w:rPr>
        <w:t>时在</w:t>
      </w:r>
      <w:r>
        <w:rPr>
          <w:rFonts w:hint="eastAsia" w:ascii="仿宋" w:hAnsi="仿宋" w:eastAsia="仿宋" w:cs="仿宋"/>
          <w:b w:val="0"/>
          <w:bCs w:val="0"/>
          <w:sz w:val="24"/>
          <w:szCs w:val="24"/>
          <w:u w:val="single"/>
          <w:lang w:val="en-US" w:eastAsia="zh-CN"/>
        </w:rPr>
        <w:t>XXXX</w:t>
      </w:r>
      <w:r>
        <w:rPr>
          <w:rFonts w:hint="eastAsia" w:ascii="仿宋" w:hAnsi="仿宋" w:eastAsia="仿宋" w:cs="仿宋"/>
          <w:b w:val="0"/>
          <w:bCs w:val="0"/>
          <w:sz w:val="24"/>
          <w:szCs w:val="24"/>
          <w:lang w:val="en-US" w:eastAsia="zh-CN"/>
        </w:rPr>
        <w:t>举行。至接受响应文件截止时间，有</w:t>
      </w:r>
      <w:r>
        <w:rPr>
          <w:rFonts w:hint="eastAsia" w:ascii="仿宋" w:hAnsi="仿宋" w:eastAsia="仿宋" w:cs="仿宋"/>
          <w:b w:val="0"/>
          <w:bCs w:val="0"/>
          <w:sz w:val="24"/>
          <w:szCs w:val="24"/>
          <w:u w:val="single"/>
          <w:lang w:val="en-US" w:eastAsia="zh-CN"/>
        </w:rPr>
        <w:t>X</w:t>
      </w:r>
      <w:r>
        <w:rPr>
          <w:rFonts w:hint="eastAsia" w:ascii="仿宋" w:hAnsi="仿宋" w:eastAsia="仿宋" w:cs="仿宋"/>
          <w:b w:val="0"/>
          <w:bCs w:val="0"/>
          <w:sz w:val="24"/>
          <w:szCs w:val="24"/>
          <w:lang w:val="en-US" w:eastAsia="zh-CN"/>
        </w:rPr>
        <w:t>家供应商递交符合要求的响应文件。响应文件密封完整、有效。</w:t>
      </w:r>
    </w:p>
    <w:p w14:paraId="2A45B489">
      <w:pPr>
        <w:pStyle w:val="2"/>
        <w:keepNext w:val="0"/>
        <w:keepLines w:val="0"/>
        <w:pageBreakBefore w:val="0"/>
        <w:numPr>
          <w:ilvl w:val="0"/>
          <w:numId w:val="0"/>
        </w:numPr>
        <w:kinsoku/>
        <w:wordWrap/>
        <w:overflowPunct/>
        <w:topLinePunct w:val="0"/>
        <w:autoSpaceDE/>
        <w:autoSpaceDN/>
        <w:bidi w:val="0"/>
        <w:adjustRightInd/>
        <w:spacing w:after="0" w:afterLines="0" w:line="440" w:lineRule="exact"/>
        <w:ind w:left="0" w:leftChars="0" w:right="0" w:firstLine="562" w:firstLineChars="200"/>
        <w:rPr>
          <w:rFonts w:hint="eastAsia" w:ascii="仿宋" w:hAnsi="仿宋" w:eastAsia="仿宋" w:cs="仿宋"/>
          <w:b/>
          <w:bCs/>
          <w:sz w:val="28"/>
          <w:szCs w:val="28"/>
          <w:lang w:val="en-US" w:eastAsia="zh-CN"/>
        </w:rPr>
      </w:pPr>
      <w:r>
        <w:rPr>
          <w:rFonts w:hint="eastAsia" w:ascii="仿宋" w:hAnsi="仿宋" w:cs="仿宋"/>
          <w:b/>
          <w:bCs/>
          <w:sz w:val="28"/>
          <w:szCs w:val="28"/>
          <w:lang w:val="en-US" w:eastAsia="zh-CN"/>
        </w:rPr>
        <w:t>3.</w:t>
      </w:r>
      <w:r>
        <w:rPr>
          <w:rFonts w:hint="eastAsia" w:ascii="仿宋" w:hAnsi="仿宋" w:eastAsia="仿宋" w:cs="仿宋"/>
          <w:b/>
          <w:bCs/>
          <w:sz w:val="28"/>
          <w:szCs w:val="28"/>
          <w:lang w:val="en-US" w:eastAsia="zh-CN"/>
        </w:rPr>
        <w:t>评审情况</w:t>
      </w:r>
    </w:p>
    <w:p w14:paraId="674DD9AC">
      <w:pPr>
        <w:pStyle w:val="2"/>
        <w:keepNext w:val="0"/>
        <w:keepLines w:val="0"/>
        <w:pageBreakBefore w:val="0"/>
        <w:numPr>
          <w:ilvl w:val="0"/>
          <w:numId w:val="0"/>
        </w:numPr>
        <w:kinsoku/>
        <w:wordWrap/>
        <w:overflowPunct/>
        <w:topLinePunct w:val="0"/>
        <w:autoSpaceDE/>
        <w:autoSpaceDN/>
        <w:bidi w:val="0"/>
        <w:adjustRightInd/>
        <w:spacing w:after="0" w:afterLines="0" w:line="440" w:lineRule="exact"/>
        <w:ind w:left="0" w:leftChars="0" w:right="0" w:firstLine="480" w:firstLineChars="20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1.评审小组：本次询价采购活动由采购人自行组织采购小组</w:t>
      </w:r>
      <w:r>
        <w:rPr>
          <w:rFonts w:hint="eastAsia" w:ascii="仿宋" w:hAnsi="仿宋" w:eastAsia="仿宋" w:cs="仿宋"/>
          <w:b w:val="0"/>
          <w:bCs w:val="0"/>
          <w:sz w:val="24"/>
          <w:szCs w:val="24"/>
          <w:u w:val="single"/>
          <w:lang w:val="en-US" w:eastAsia="zh-CN"/>
        </w:rPr>
        <w:t>X</w:t>
      </w:r>
      <w:r>
        <w:rPr>
          <w:rFonts w:hint="eastAsia" w:ascii="仿宋" w:hAnsi="仿宋" w:eastAsia="仿宋" w:cs="仿宋"/>
          <w:b w:val="0"/>
          <w:bCs w:val="0"/>
          <w:sz w:val="24"/>
          <w:szCs w:val="24"/>
          <w:lang w:val="en-US" w:eastAsia="zh-CN"/>
        </w:rPr>
        <w:t>名，其中组长</w:t>
      </w:r>
      <w:r>
        <w:rPr>
          <w:rFonts w:hint="eastAsia" w:ascii="仿宋" w:hAnsi="仿宋" w:eastAsia="仿宋" w:cs="仿宋"/>
          <w:b w:val="0"/>
          <w:bCs w:val="0"/>
          <w:sz w:val="24"/>
          <w:szCs w:val="24"/>
          <w:u w:val="single"/>
          <w:lang w:val="en-US" w:eastAsia="zh-CN"/>
        </w:rPr>
        <w:t>X</w:t>
      </w:r>
      <w:r>
        <w:rPr>
          <w:rFonts w:hint="eastAsia" w:ascii="仿宋" w:hAnsi="仿宋" w:eastAsia="仿宋" w:cs="仿宋"/>
          <w:b w:val="0"/>
          <w:bCs w:val="0"/>
          <w:sz w:val="24"/>
          <w:szCs w:val="24"/>
          <w:lang w:val="en-US" w:eastAsia="zh-CN"/>
        </w:rPr>
        <w:t>名，监察人员</w:t>
      </w:r>
      <w:r>
        <w:rPr>
          <w:rFonts w:hint="eastAsia" w:ascii="仿宋" w:hAnsi="仿宋" w:eastAsia="仿宋" w:cs="仿宋"/>
          <w:b w:val="0"/>
          <w:bCs w:val="0"/>
          <w:sz w:val="24"/>
          <w:szCs w:val="24"/>
          <w:u w:val="single"/>
          <w:lang w:val="en-US" w:eastAsia="zh-CN"/>
        </w:rPr>
        <w:t>X</w:t>
      </w:r>
      <w:r>
        <w:rPr>
          <w:rFonts w:hint="eastAsia" w:ascii="仿宋" w:hAnsi="仿宋" w:eastAsia="仿宋" w:cs="仿宋"/>
          <w:b w:val="0"/>
          <w:bCs w:val="0"/>
          <w:sz w:val="24"/>
          <w:szCs w:val="24"/>
          <w:lang w:val="en-US" w:eastAsia="zh-CN"/>
        </w:rPr>
        <w:t>名。</w:t>
      </w:r>
    </w:p>
    <w:p w14:paraId="05C0AFDC">
      <w:pPr>
        <w:pStyle w:val="2"/>
        <w:keepNext w:val="0"/>
        <w:keepLines w:val="0"/>
        <w:pageBreakBefore w:val="0"/>
        <w:numPr>
          <w:ilvl w:val="0"/>
          <w:numId w:val="0"/>
        </w:numPr>
        <w:kinsoku/>
        <w:wordWrap/>
        <w:overflowPunct/>
        <w:topLinePunct w:val="0"/>
        <w:autoSpaceDE/>
        <w:autoSpaceDN/>
        <w:bidi w:val="0"/>
        <w:adjustRightInd/>
        <w:spacing w:after="0" w:afterLines="0" w:line="440" w:lineRule="exact"/>
        <w:ind w:left="0" w:leftChars="0" w:right="0" w:firstLine="480" w:firstLineChars="20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2.初审情况：评审小组对</w:t>
      </w:r>
      <w:r>
        <w:rPr>
          <w:rFonts w:hint="eastAsia" w:ascii="仿宋" w:hAnsi="仿宋" w:eastAsia="仿宋" w:cs="仿宋"/>
          <w:b w:val="0"/>
          <w:bCs w:val="0"/>
          <w:sz w:val="24"/>
          <w:szCs w:val="24"/>
          <w:u w:val="single"/>
          <w:lang w:val="en-US" w:eastAsia="zh-CN"/>
        </w:rPr>
        <w:t>X</w:t>
      </w:r>
      <w:r>
        <w:rPr>
          <w:rFonts w:hint="eastAsia" w:ascii="仿宋" w:hAnsi="仿宋" w:eastAsia="仿宋" w:cs="仿宋"/>
          <w:b w:val="0"/>
          <w:bCs w:val="0"/>
          <w:sz w:val="24"/>
          <w:szCs w:val="24"/>
          <w:lang w:val="en-US" w:eastAsia="zh-CN"/>
        </w:rPr>
        <w:t>家供应商响应文件进行初步审查，其中符合要求的供应商</w:t>
      </w:r>
      <w:r>
        <w:rPr>
          <w:rFonts w:hint="eastAsia" w:ascii="仿宋" w:hAnsi="仿宋" w:eastAsia="仿宋" w:cs="仿宋"/>
          <w:b w:val="0"/>
          <w:bCs w:val="0"/>
          <w:sz w:val="24"/>
          <w:szCs w:val="24"/>
          <w:u w:val="single"/>
          <w:lang w:val="en-US" w:eastAsia="zh-CN"/>
        </w:rPr>
        <w:t>X</w:t>
      </w:r>
      <w:r>
        <w:rPr>
          <w:rFonts w:hint="eastAsia" w:ascii="仿宋" w:hAnsi="仿宋" w:eastAsia="仿宋" w:cs="仿宋"/>
          <w:b w:val="0"/>
          <w:bCs w:val="0"/>
          <w:sz w:val="24"/>
          <w:szCs w:val="24"/>
          <w:lang w:val="en-US" w:eastAsia="zh-CN"/>
        </w:rPr>
        <w:t>家，不符合要求的</w:t>
      </w:r>
      <w:r>
        <w:rPr>
          <w:rFonts w:hint="eastAsia" w:ascii="仿宋" w:hAnsi="仿宋" w:eastAsia="仿宋" w:cs="仿宋"/>
          <w:b w:val="0"/>
          <w:bCs w:val="0"/>
          <w:sz w:val="24"/>
          <w:szCs w:val="24"/>
          <w:u w:val="single"/>
          <w:lang w:val="en-US" w:eastAsia="zh-CN"/>
        </w:rPr>
        <w:t>X</w:t>
      </w:r>
      <w:r>
        <w:rPr>
          <w:rFonts w:hint="eastAsia" w:ascii="仿宋" w:hAnsi="仿宋" w:eastAsia="仿宋" w:cs="仿宋"/>
          <w:b w:val="0"/>
          <w:bCs w:val="0"/>
          <w:sz w:val="24"/>
          <w:szCs w:val="24"/>
          <w:lang w:val="en-US" w:eastAsia="zh-CN"/>
        </w:rPr>
        <w:t>家。</w:t>
      </w:r>
    </w:p>
    <w:p w14:paraId="36B2CA27">
      <w:pPr>
        <w:pStyle w:val="2"/>
        <w:keepNext w:val="0"/>
        <w:keepLines w:val="0"/>
        <w:pageBreakBefore w:val="0"/>
        <w:numPr>
          <w:ilvl w:val="0"/>
          <w:numId w:val="0"/>
        </w:numPr>
        <w:kinsoku/>
        <w:wordWrap/>
        <w:overflowPunct/>
        <w:topLinePunct w:val="0"/>
        <w:autoSpaceDE/>
        <w:autoSpaceDN/>
        <w:bidi w:val="0"/>
        <w:adjustRightInd/>
        <w:spacing w:after="0" w:afterLines="0" w:line="440" w:lineRule="exact"/>
        <w:ind w:left="0" w:leftChars="0" w:right="0" w:firstLine="480" w:firstLineChars="20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3.报价情况：根据采购文件要求分别对符合初步审查要求的</w:t>
      </w:r>
      <w:r>
        <w:rPr>
          <w:rFonts w:hint="eastAsia" w:ascii="仿宋" w:hAnsi="仿宋" w:eastAsia="仿宋" w:cs="仿宋"/>
          <w:b w:val="0"/>
          <w:bCs w:val="0"/>
          <w:sz w:val="24"/>
          <w:szCs w:val="24"/>
          <w:u w:val="single"/>
          <w:lang w:val="en-US" w:eastAsia="zh-CN"/>
        </w:rPr>
        <w:t>X</w:t>
      </w:r>
      <w:r>
        <w:rPr>
          <w:rFonts w:hint="eastAsia" w:ascii="仿宋" w:hAnsi="仿宋" w:eastAsia="仿宋" w:cs="仿宋"/>
          <w:b w:val="0"/>
          <w:bCs w:val="0"/>
          <w:sz w:val="24"/>
          <w:szCs w:val="24"/>
          <w:lang w:val="en-US" w:eastAsia="zh-CN"/>
        </w:rPr>
        <w:t>家供应商报价进行审查。</w:t>
      </w:r>
    </w:p>
    <w:p w14:paraId="00436577">
      <w:pPr>
        <w:keepNext w:val="0"/>
        <w:keepLines w:val="0"/>
        <w:pageBreakBefore w:val="0"/>
        <w:numPr>
          <w:ilvl w:val="0"/>
          <w:numId w:val="0"/>
        </w:numPr>
        <w:kinsoku/>
        <w:wordWrap/>
        <w:overflowPunct/>
        <w:topLinePunct w:val="0"/>
        <w:autoSpaceDE/>
        <w:autoSpaceDN/>
        <w:bidi w:val="0"/>
        <w:adjustRightInd/>
        <w:snapToGrid w:val="0"/>
        <w:spacing w:line="440" w:lineRule="exact"/>
        <w:ind w:left="0" w:leftChars="0" w:right="0" w:firstLine="480" w:firstLineChars="200"/>
        <w:jc w:val="lef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注:本次询价采购活动采用最低评标价法进行评审。</w:t>
      </w:r>
    </w:p>
    <w:p w14:paraId="02F445C6">
      <w:pPr>
        <w:keepNext w:val="0"/>
        <w:keepLines w:val="0"/>
        <w:pageBreakBefore w:val="0"/>
        <w:numPr>
          <w:ilvl w:val="0"/>
          <w:numId w:val="0"/>
        </w:numPr>
        <w:kinsoku/>
        <w:wordWrap/>
        <w:overflowPunct/>
        <w:topLinePunct w:val="0"/>
        <w:autoSpaceDE/>
        <w:autoSpaceDN/>
        <w:bidi w:val="0"/>
        <w:adjustRightInd/>
        <w:snapToGrid w:val="0"/>
        <w:spacing w:line="440" w:lineRule="exact"/>
        <w:ind w:right="0" w:rightChars="0" w:firstLine="562" w:firstLineChars="200"/>
        <w:jc w:val="left"/>
        <w:rPr>
          <w:rFonts w:hint="eastAsia" w:ascii="仿宋" w:hAnsi="仿宋" w:eastAsia="仿宋" w:cs="仿宋"/>
          <w:b/>
          <w:bCs/>
          <w:sz w:val="28"/>
          <w:szCs w:val="28"/>
          <w:lang w:val="en-US" w:eastAsia="zh-CN"/>
        </w:rPr>
      </w:pPr>
      <w:r>
        <w:rPr>
          <w:rFonts w:hint="eastAsia" w:ascii="仿宋" w:hAnsi="仿宋" w:cs="仿宋"/>
          <w:b/>
          <w:bCs/>
          <w:sz w:val="28"/>
          <w:szCs w:val="28"/>
          <w:lang w:val="en-US" w:eastAsia="zh-CN"/>
        </w:rPr>
        <w:t>4.</w:t>
      </w:r>
      <w:r>
        <w:rPr>
          <w:rFonts w:hint="eastAsia" w:ascii="仿宋" w:hAnsi="仿宋" w:eastAsia="仿宋" w:cs="仿宋"/>
          <w:b/>
          <w:bCs/>
          <w:sz w:val="28"/>
          <w:szCs w:val="28"/>
          <w:lang w:val="en-US" w:eastAsia="zh-CN"/>
        </w:rPr>
        <w:t>评审结果</w:t>
      </w:r>
    </w:p>
    <w:p w14:paraId="3692ABA0">
      <w:pPr>
        <w:pStyle w:val="2"/>
        <w:keepNext w:val="0"/>
        <w:keepLines w:val="0"/>
        <w:pageBreakBefore w:val="0"/>
        <w:numPr>
          <w:ilvl w:val="0"/>
          <w:numId w:val="0"/>
        </w:numPr>
        <w:kinsoku/>
        <w:wordWrap/>
        <w:overflowPunct/>
        <w:topLinePunct w:val="0"/>
        <w:autoSpaceDE/>
        <w:autoSpaceDN/>
        <w:bidi w:val="0"/>
        <w:adjustRightInd/>
        <w:spacing w:after="0" w:afterLines="0" w:line="440" w:lineRule="exact"/>
        <w:ind w:left="0" w:leftChars="0" w:right="0" w:firstLine="480" w:firstLineChars="20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1.评审小组根据采购文件规定的评审标准，对</w:t>
      </w:r>
      <w:r>
        <w:rPr>
          <w:rFonts w:hint="eastAsia" w:ascii="仿宋" w:hAnsi="仿宋" w:eastAsia="仿宋" w:cs="仿宋"/>
          <w:b w:val="0"/>
          <w:bCs w:val="0"/>
          <w:sz w:val="24"/>
          <w:szCs w:val="24"/>
          <w:u w:val="single"/>
          <w:lang w:val="en-US" w:eastAsia="zh-CN"/>
        </w:rPr>
        <w:t>X</w:t>
      </w:r>
      <w:r>
        <w:rPr>
          <w:rFonts w:hint="eastAsia" w:ascii="仿宋" w:hAnsi="仿宋" w:eastAsia="仿宋" w:cs="仿宋"/>
          <w:b w:val="0"/>
          <w:bCs w:val="0"/>
          <w:sz w:val="24"/>
          <w:szCs w:val="24"/>
          <w:lang w:val="en-US" w:eastAsia="zh-CN"/>
        </w:rPr>
        <w:t>家符合要求的响应报价进行审查，成交候选人评定结果如下：</w:t>
      </w:r>
    </w:p>
    <w:tbl>
      <w:tblPr>
        <w:tblStyle w:val="15"/>
        <w:tblW w:w="8890" w:type="dxa"/>
        <w:tblInd w:w="-30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2"/>
        <w:gridCol w:w="3225"/>
        <w:gridCol w:w="2280"/>
        <w:gridCol w:w="2463"/>
      </w:tblGrid>
      <w:tr w14:paraId="69640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36D9F">
            <w:pPr>
              <w:keepNext w:val="0"/>
              <w:keepLines w:val="0"/>
              <w:pageBreakBefore w:val="0"/>
              <w:widowControl/>
              <w:suppressLineNumbers w:val="0"/>
              <w:kinsoku/>
              <w:wordWrap/>
              <w:overflowPunct/>
              <w:topLinePunct w:val="0"/>
              <w:autoSpaceDE/>
              <w:autoSpaceDN/>
              <w:bidi w:val="0"/>
              <w:adjustRightInd/>
              <w:spacing w:line="440" w:lineRule="exact"/>
              <w:ind w:left="0" w:leftChars="0" w:right="0" w:firstLine="0" w:firstLineChars="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 xml:space="preserve"> 排</w:t>
            </w:r>
            <w:r>
              <w:rPr>
                <w:rFonts w:hint="eastAsia" w:ascii="仿宋" w:hAnsi="仿宋" w:cs="仿宋"/>
                <w:b w:val="0"/>
                <w:bCs w:val="0"/>
                <w:i w:val="0"/>
                <w:iCs w:val="0"/>
                <w:color w:val="000000"/>
                <w:kern w:val="0"/>
                <w:sz w:val="24"/>
                <w:szCs w:val="24"/>
                <w:u w:val="none"/>
                <w:lang w:val="en-US" w:eastAsia="zh-CN" w:bidi="ar"/>
              </w:rPr>
              <w:t>名</w:t>
            </w:r>
          </w:p>
        </w:tc>
        <w:tc>
          <w:tcPr>
            <w:tcW w:w="3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474D3">
            <w:pPr>
              <w:keepNext w:val="0"/>
              <w:keepLines w:val="0"/>
              <w:pageBreakBefore w:val="0"/>
              <w:widowControl/>
              <w:suppressLineNumbers w:val="0"/>
              <w:kinsoku/>
              <w:wordWrap/>
              <w:overflowPunct/>
              <w:topLinePunct w:val="0"/>
              <w:autoSpaceDE/>
              <w:autoSpaceDN/>
              <w:bidi w:val="0"/>
              <w:adjustRightInd/>
              <w:spacing w:line="440" w:lineRule="exact"/>
              <w:ind w:left="0" w:leftChars="0" w:right="0" w:firstLine="0" w:firstLineChars="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供应商名称</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35C45">
            <w:pPr>
              <w:keepNext w:val="0"/>
              <w:keepLines w:val="0"/>
              <w:pageBreakBefore w:val="0"/>
              <w:widowControl/>
              <w:suppressLineNumbers w:val="0"/>
              <w:kinsoku/>
              <w:wordWrap/>
              <w:overflowPunct/>
              <w:topLinePunct w:val="0"/>
              <w:autoSpaceDE/>
              <w:autoSpaceDN/>
              <w:bidi w:val="0"/>
              <w:adjustRightInd/>
              <w:spacing w:line="440" w:lineRule="exact"/>
              <w:ind w:left="0" w:leftChars="0" w:right="0" w:firstLine="0" w:firstLineChars="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最终报价</w:t>
            </w:r>
          </w:p>
        </w:tc>
        <w:tc>
          <w:tcPr>
            <w:tcW w:w="2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A36B9">
            <w:pPr>
              <w:keepNext w:val="0"/>
              <w:keepLines w:val="0"/>
              <w:pageBreakBefore w:val="0"/>
              <w:widowControl/>
              <w:suppressLineNumbers w:val="0"/>
              <w:kinsoku/>
              <w:wordWrap/>
              <w:overflowPunct/>
              <w:topLinePunct w:val="0"/>
              <w:autoSpaceDE/>
              <w:autoSpaceDN/>
              <w:bidi w:val="0"/>
              <w:adjustRightInd/>
              <w:spacing w:line="440" w:lineRule="exact"/>
              <w:ind w:left="0" w:leftChars="0" w:right="0" w:firstLine="0" w:firstLineChars="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备注</w:t>
            </w:r>
          </w:p>
        </w:tc>
      </w:tr>
      <w:tr w14:paraId="0132A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2109D">
            <w:pPr>
              <w:keepNext w:val="0"/>
              <w:keepLines w:val="0"/>
              <w:pageBreakBefore w:val="0"/>
              <w:widowControl/>
              <w:suppressLineNumbers w:val="0"/>
              <w:kinsoku/>
              <w:wordWrap/>
              <w:overflowPunct/>
              <w:topLinePunct w:val="0"/>
              <w:autoSpaceDE/>
              <w:autoSpaceDN/>
              <w:bidi w:val="0"/>
              <w:adjustRightInd/>
              <w:spacing w:line="440" w:lineRule="exact"/>
              <w:ind w:left="0" w:leftChars="0" w:right="0" w:firstLine="0" w:firstLineChars="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1</w:t>
            </w:r>
          </w:p>
        </w:tc>
        <w:tc>
          <w:tcPr>
            <w:tcW w:w="3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2B903">
            <w:pPr>
              <w:keepNext w:val="0"/>
              <w:keepLines w:val="0"/>
              <w:pageBreakBefore w:val="0"/>
              <w:kinsoku/>
              <w:wordWrap/>
              <w:overflowPunct/>
              <w:topLinePunct w:val="0"/>
              <w:autoSpaceDE/>
              <w:autoSpaceDN/>
              <w:bidi w:val="0"/>
              <w:adjustRightInd/>
              <w:spacing w:line="440" w:lineRule="exact"/>
              <w:ind w:left="0" w:leftChars="0" w:right="0" w:firstLine="0" w:firstLineChars="0"/>
              <w:jc w:val="center"/>
              <w:rPr>
                <w:rFonts w:hint="eastAsia" w:ascii="仿宋" w:hAnsi="仿宋" w:eastAsia="仿宋" w:cs="仿宋"/>
                <w:b w:val="0"/>
                <w:bCs w:val="0"/>
                <w:i w:val="0"/>
                <w:iCs w:val="0"/>
                <w:color w:val="000000"/>
                <w:sz w:val="24"/>
                <w:szCs w:val="24"/>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76C03">
            <w:pPr>
              <w:keepNext w:val="0"/>
              <w:keepLines w:val="0"/>
              <w:pageBreakBefore w:val="0"/>
              <w:kinsoku/>
              <w:wordWrap/>
              <w:overflowPunct/>
              <w:topLinePunct w:val="0"/>
              <w:autoSpaceDE/>
              <w:autoSpaceDN/>
              <w:bidi w:val="0"/>
              <w:adjustRightInd/>
              <w:spacing w:line="440" w:lineRule="exact"/>
              <w:ind w:left="0" w:leftChars="0" w:right="0" w:firstLine="0" w:firstLineChars="0"/>
              <w:jc w:val="center"/>
              <w:rPr>
                <w:rFonts w:hint="eastAsia" w:ascii="仿宋" w:hAnsi="仿宋" w:eastAsia="仿宋" w:cs="仿宋"/>
                <w:b w:val="0"/>
                <w:bCs w:val="0"/>
                <w:i w:val="0"/>
                <w:iCs w:val="0"/>
                <w:color w:val="000000"/>
                <w:sz w:val="24"/>
                <w:szCs w:val="24"/>
                <w:u w:val="none"/>
              </w:rPr>
            </w:pPr>
          </w:p>
        </w:tc>
        <w:tc>
          <w:tcPr>
            <w:tcW w:w="2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4DF52">
            <w:pPr>
              <w:keepNext w:val="0"/>
              <w:keepLines w:val="0"/>
              <w:pageBreakBefore w:val="0"/>
              <w:kinsoku/>
              <w:wordWrap/>
              <w:overflowPunct/>
              <w:topLinePunct w:val="0"/>
              <w:autoSpaceDE/>
              <w:autoSpaceDN/>
              <w:bidi w:val="0"/>
              <w:adjustRightInd/>
              <w:spacing w:line="440" w:lineRule="exact"/>
              <w:ind w:left="0" w:leftChars="0" w:right="0" w:firstLine="0" w:firstLineChars="0"/>
              <w:jc w:val="center"/>
              <w:rPr>
                <w:rFonts w:hint="eastAsia" w:ascii="仿宋" w:hAnsi="仿宋" w:eastAsia="仿宋" w:cs="仿宋"/>
                <w:b w:val="0"/>
                <w:bCs w:val="0"/>
                <w:i w:val="0"/>
                <w:iCs w:val="0"/>
                <w:color w:val="000000"/>
                <w:sz w:val="24"/>
                <w:szCs w:val="24"/>
                <w:u w:val="none"/>
              </w:rPr>
            </w:pPr>
          </w:p>
        </w:tc>
      </w:tr>
      <w:tr w14:paraId="19DDC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BAE7C">
            <w:pPr>
              <w:keepNext w:val="0"/>
              <w:keepLines w:val="0"/>
              <w:pageBreakBefore w:val="0"/>
              <w:widowControl/>
              <w:suppressLineNumbers w:val="0"/>
              <w:kinsoku/>
              <w:wordWrap/>
              <w:overflowPunct/>
              <w:topLinePunct w:val="0"/>
              <w:autoSpaceDE/>
              <w:autoSpaceDN/>
              <w:bidi w:val="0"/>
              <w:adjustRightInd/>
              <w:spacing w:line="440" w:lineRule="exact"/>
              <w:ind w:left="0" w:leftChars="0" w:right="0" w:firstLine="0" w:firstLineChars="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2</w:t>
            </w:r>
          </w:p>
        </w:tc>
        <w:tc>
          <w:tcPr>
            <w:tcW w:w="3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2E6CE">
            <w:pPr>
              <w:keepNext w:val="0"/>
              <w:keepLines w:val="0"/>
              <w:pageBreakBefore w:val="0"/>
              <w:kinsoku/>
              <w:wordWrap/>
              <w:overflowPunct/>
              <w:topLinePunct w:val="0"/>
              <w:autoSpaceDE/>
              <w:autoSpaceDN/>
              <w:bidi w:val="0"/>
              <w:adjustRightInd/>
              <w:spacing w:line="440" w:lineRule="exact"/>
              <w:ind w:left="0" w:leftChars="0" w:right="0" w:firstLine="0" w:firstLineChars="0"/>
              <w:jc w:val="center"/>
              <w:rPr>
                <w:rFonts w:hint="eastAsia" w:ascii="仿宋" w:hAnsi="仿宋" w:eastAsia="仿宋" w:cs="仿宋"/>
                <w:b w:val="0"/>
                <w:bCs w:val="0"/>
                <w:i w:val="0"/>
                <w:iCs w:val="0"/>
                <w:color w:val="000000"/>
                <w:sz w:val="24"/>
                <w:szCs w:val="24"/>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B8207">
            <w:pPr>
              <w:keepNext w:val="0"/>
              <w:keepLines w:val="0"/>
              <w:pageBreakBefore w:val="0"/>
              <w:kinsoku/>
              <w:wordWrap/>
              <w:overflowPunct/>
              <w:topLinePunct w:val="0"/>
              <w:autoSpaceDE/>
              <w:autoSpaceDN/>
              <w:bidi w:val="0"/>
              <w:adjustRightInd/>
              <w:spacing w:line="440" w:lineRule="exact"/>
              <w:ind w:left="0" w:leftChars="0" w:right="0" w:firstLine="0" w:firstLineChars="0"/>
              <w:jc w:val="center"/>
              <w:rPr>
                <w:rFonts w:hint="eastAsia" w:ascii="仿宋" w:hAnsi="仿宋" w:eastAsia="仿宋" w:cs="仿宋"/>
                <w:b w:val="0"/>
                <w:bCs w:val="0"/>
                <w:i w:val="0"/>
                <w:iCs w:val="0"/>
                <w:color w:val="000000"/>
                <w:sz w:val="24"/>
                <w:szCs w:val="24"/>
                <w:u w:val="none"/>
              </w:rPr>
            </w:pPr>
          </w:p>
        </w:tc>
        <w:tc>
          <w:tcPr>
            <w:tcW w:w="2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01838">
            <w:pPr>
              <w:keepNext w:val="0"/>
              <w:keepLines w:val="0"/>
              <w:pageBreakBefore w:val="0"/>
              <w:kinsoku/>
              <w:wordWrap/>
              <w:overflowPunct/>
              <w:topLinePunct w:val="0"/>
              <w:autoSpaceDE/>
              <w:autoSpaceDN/>
              <w:bidi w:val="0"/>
              <w:adjustRightInd/>
              <w:spacing w:line="440" w:lineRule="exact"/>
              <w:ind w:left="0" w:leftChars="0" w:right="0" w:firstLine="0" w:firstLineChars="0"/>
              <w:jc w:val="center"/>
              <w:rPr>
                <w:rFonts w:hint="eastAsia" w:ascii="仿宋" w:hAnsi="仿宋" w:eastAsia="仿宋" w:cs="仿宋"/>
                <w:b w:val="0"/>
                <w:bCs w:val="0"/>
                <w:i w:val="0"/>
                <w:iCs w:val="0"/>
                <w:color w:val="000000"/>
                <w:sz w:val="24"/>
                <w:szCs w:val="24"/>
                <w:u w:val="none"/>
              </w:rPr>
            </w:pPr>
          </w:p>
        </w:tc>
      </w:tr>
      <w:tr w14:paraId="127FA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2CFB5">
            <w:pPr>
              <w:keepNext w:val="0"/>
              <w:keepLines w:val="0"/>
              <w:pageBreakBefore w:val="0"/>
              <w:widowControl/>
              <w:suppressLineNumbers w:val="0"/>
              <w:kinsoku/>
              <w:wordWrap/>
              <w:overflowPunct/>
              <w:topLinePunct w:val="0"/>
              <w:autoSpaceDE/>
              <w:autoSpaceDN/>
              <w:bidi w:val="0"/>
              <w:adjustRightInd/>
              <w:spacing w:line="440" w:lineRule="exact"/>
              <w:ind w:left="0" w:leftChars="0" w:right="0" w:firstLine="0" w:firstLineChars="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3</w:t>
            </w:r>
          </w:p>
        </w:tc>
        <w:tc>
          <w:tcPr>
            <w:tcW w:w="3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18923">
            <w:pPr>
              <w:keepNext w:val="0"/>
              <w:keepLines w:val="0"/>
              <w:pageBreakBefore w:val="0"/>
              <w:kinsoku/>
              <w:wordWrap/>
              <w:overflowPunct/>
              <w:topLinePunct w:val="0"/>
              <w:autoSpaceDE/>
              <w:autoSpaceDN/>
              <w:bidi w:val="0"/>
              <w:adjustRightInd/>
              <w:spacing w:line="440" w:lineRule="exact"/>
              <w:ind w:left="0" w:leftChars="0" w:right="0" w:firstLine="0" w:firstLineChars="0"/>
              <w:jc w:val="center"/>
              <w:rPr>
                <w:rFonts w:hint="eastAsia" w:ascii="仿宋" w:hAnsi="仿宋" w:eastAsia="仿宋" w:cs="仿宋"/>
                <w:b w:val="0"/>
                <w:bCs w:val="0"/>
                <w:i w:val="0"/>
                <w:iCs w:val="0"/>
                <w:color w:val="000000"/>
                <w:sz w:val="24"/>
                <w:szCs w:val="24"/>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AFDA7">
            <w:pPr>
              <w:keepNext w:val="0"/>
              <w:keepLines w:val="0"/>
              <w:pageBreakBefore w:val="0"/>
              <w:kinsoku/>
              <w:wordWrap/>
              <w:overflowPunct/>
              <w:topLinePunct w:val="0"/>
              <w:autoSpaceDE/>
              <w:autoSpaceDN/>
              <w:bidi w:val="0"/>
              <w:adjustRightInd/>
              <w:spacing w:line="440" w:lineRule="exact"/>
              <w:ind w:left="0" w:leftChars="0" w:right="0" w:firstLine="0" w:firstLineChars="0"/>
              <w:jc w:val="center"/>
              <w:rPr>
                <w:rFonts w:hint="eastAsia" w:ascii="仿宋" w:hAnsi="仿宋" w:eastAsia="仿宋" w:cs="仿宋"/>
                <w:b w:val="0"/>
                <w:bCs w:val="0"/>
                <w:i w:val="0"/>
                <w:iCs w:val="0"/>
                <w:color w:val="000000"/>
                <w:sz w:val="24"/>
                <w:szCs w:val="24"/>
                <w:u w:val="none"/>
              </w:rPr>
            </w:pPr>
          </w:p>
        </w:tc>
        <w:tc>
          <w:tcPr>
            <w:tcW w:w="2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E9345">
            <w:pPr>
              <w:keepNext w:val="0"/>
              <w:keepLines w:val="0"/>
              <w:pageBreakBefore w:val="0"/>
              <w:kinsoku/>
              <w:wordWrap/>
              <w:overflowPunct/>
              <w:topLinePunct w:val="0"/>
              <w:autoSpaceDE/>
              <w:autoSpaceDN/>
              <w:bidi w:val="0"/>
              <w:adjustRightInd/>
              <w:spacing w:line="440" w:lineRule="exact"/>
              <w:ind w:left="0" w:leftChars="0" w:right="0" w:firstLine="0" w:firstLineChars="0"/>
              <w:jc w:val="center"/>
              <w:rPr>
                <w:rFonts w:hint="eastAsia" w:ascii="仿宋" w:hAnsi="仿宋" w:eastAsia="仿宋" w:cs="仿宋"/>
                <w:b w:val="0"/>
                <w:bCs w:val="0"/>
                <w:i w:val="0"/>
                <w:iCs w:val="0"/>
                <w:color w:val="000000"/>
                <w:sz w:val="24"/>
                <w:szCs w:val="24"/>
                <w:u w:val="none"/>
              </w:rPr>
            </w:pPr>
          </w:p>
        </w:tc>
      </w:tr>
    </w:tbl>
    <w:p w14:paraId="4F968095">
      <w:pPr>
        <w:pStyle w:val="2"/>
        <w:keepNext w:val="0"/>
        <w:keepLines w:val="0"/>
        <w:pageBreakBefore w:val="0"/>
        <w:numPr>
          <w:ilvl w:val="0"/>
          <w:numId w:val="0"/>
        </w:numPr>
        <w:kinsoku/>
        <w:wordWrap/>
        <w:overflowPunct/>
        <w:topLinePunct w:val="0"/>
        <w:autoSpaceDE/>
        <w:autoSpaceDN/>
        <w:bidi w:val="0"/>
        <w:adjustRightInd/>
        <w:spacing w:after="0" w:afterLines="0" w:line="440" w:lineRule="exact"/>
        <w:ind w:left="0" w:leftChars="0" w:right="0" w:firstLine="0" w:firstLineChars="0"/>
        <w:rPr>
          <w:rFonts w:hint="eastAsia" w:ascii="仿宋" w:hAnsi="仿宋" w:eastAsia="仿宋" w:cs="仿宋"/>
          <w:b w:val="0"/>
          <w:bCs w:val="0"/>
          <w:sz w:val="24"/>
          <w:szCs w:val="24"/>
          <w:lang w:val="en-US" w:eastAsia="zh-CN"/>
        </w:rPr>
      </w:pPr>
    </w:p>
    <w:p w14:paraId="649F0567">
      <w:pPr>
        <w:pStyle w:val="2"/>
        <w:keepNext w:val="0"/>
        <w:keepLines w:val="0"/>
        <w:pageBreakBefore w:val="0"/>
        <w:numPr>
          <w:ilvl w:val="0"/>
          <w:numId w:val="0"/>
        </w:numPr>
        <w:kinsoku/>
        <w:wordWrap/>
        <w:overflowPunct/>
        <w:topLinePunct w:val="0"/>
        <w:autoSpaceDE/>
        <w:autoSpaceDN/>
        <w:bidi w:val="0"/>
        <w:adjustRightInd/>
        <w:spacing w:after="0" w:afterLines="0" w:line="440" w:lineRule="exact"/>
        <w:ind w:left="0" w:leftChars="0" w:right="0" w:firstLine="0" w:firstLineChars="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评审小组（签字）：</w:t>
      </w:r>
    </w:p>
    <w:p w14:paraId="5353BC8F">
      <w:pPr>
        <w:pStyle w:val="2"/>
        <w:keepNext w:val="0"/>
        <w:keepLines w:val="0"/>
        <w:pageBreakBefore w:val="0"/>
        <w:numPr>
          <w:ilvl w:val="0"/>
          <w:numId w:val="0"/>
        </w:numPr>
        <w:kinsoku/>
        <w:wordWrap/>
        <w:overflowPunct/>
        <w:topLinePunct w:val="0"/>
        <w:autoSpaceDE/>
        <w:autoSpaceDN/>
        <w:bidi w:val="0"/>
        <w:adjustRightInd/>
        <w:spacing w:after="0" w:afterLines="0" w:line="440" w:lineRule="exact"/>
        <w:ind w:left="0" w:leftChars="0" w:right="0" w:firstLine="0" w:firstLineChars="0"/>
        <w:rPr>
          <w:rFonts w:hint="eastAsia" w:ascii="仿宋" w:hAnsi="仿宋" w:eastAsia="仿宋" w:cs="仿宋"/>
          <w:b w:val="0"/>
          <w:bCs w:val="0"/>
          <w:sz w:val="24"/>
          <w:szCs w:val="24"/>
          <w:lang w:val="en-US" w:eastAsia="zh-CN"/>
        </w:rPr>
      </w:pPr>
    </w:p>
    <w:p w14:paraId="7132DB52">
      <w:pPr>
        <w:pStyle w:val="2"/>
        <w:keepNext w:val="0"/>
        <w:keepLines w:val="0"/>
        <w:pageBreakBefore w:val="0"/>
        <w:numPr>
          <w:ilvl w:val="0"/>
          <w:numId w:val="0"/>
        </w:numPr>
        <w:kinsoku/>
        <w:wordWrap/>
        <w:overflowPunct/>
        <w:topLinePunct w:val="0"/>
        <w:autoSpaceDE/>
        <w:autoSpaceDN/>
        <w:bidi w:val="0"/>
        <w:adjustRightInd/>
        <w:spacing w:after="0" w:afterLines="0" w:line="440" w:lineRule="exact"/>
        <w:ind w:left="0" w:leftChars="0" w:right="0" w:firstLine="0" w:firstLineChars="0"/>
        <w:rPr>
          <w:rFonts w:hint="eastAsia" w:ascii="仿宋" w:hAnsi="仿宋" w:eastAsia="仿宋" w:cs="仿宋"/>
          <w:b w:val="0"/>
          <w:bCs w:val="0"/>
          <w:sz w:val="24"/>
          <w:szCs w:val="24"/>
          <w:lang w:val="en-US" w:eastAsia="zh-CN"/>
        </w:rPr>
      </w:pPr>
    </w:p>
    <w:p w14:paraId="281F7D98">
      <w:pPr>
        <w:pStyle w:val="2"/>
        <w:keepNext w:val="0"/>
        <w:keepLines w:val="0"/>
        <w:pageBreakBefore w:val="0"/>
        <w:numPr>
          <w:ilvl w:val="0"/>
          <w:numId w:val="0"/>
        </w:numPr>
        <w:kinsoku/>
        <w:wordWrap/>
        <w:overflowPunct/>
        <w:topLinePunct w:val="0"/>
        <w:autoSpaceDE/>
        <w:autoSpaceDN/>
        <w:bidi w:val="0"/>
        <w:adjustRightInd/>
        <w:spacing w:after="0" w:afterLines="0" w:line="440" w:lineRule="exact"/>
        <w:ind w:left="0" w:leftChars="0" w:right="0" w:firstLine="0" w:firstLineChars="0"/>
        <w:rPr>
          <w:rFonts w:hint="eastAsia" w:ascii="仿宋" w:hAnsi="仿宋" w:eastAsia="仿宋" w:cs="仿宋"/>
          <w:b w:val="0"/>
          <w:bCs w:val="0"/>
          <w:sz w:val="24"/>
          <w:szCs w:val="24"/>
          <w:lang w:val="en-US" w:eastAsia="zh-CN"/>
        </w:rPr>
      </w:pPr>
    </w:p>
    <w:p w14:paraId="0B43F234">
      <w:pPr>
        <w:pStyle w:val="2"/>
        <w:keepNext w:val="0"/>
        <w:keepLines w:val="0"/>
        <w:pageBreakBefore w:val="0"/>
        <w:numPr>
          <w:ilvl w:val="0"/>
          <w:numId w:val="0"/>
        </w:numPr>
        <w:kinsoku/>
        <w:wordWrap/>
        <w:overflowPunct/>
        <w:topLinePunct w:val="0"/>
        <w:autoSpaceDE/>
        <w:autoSpaceDN/>
        <w:bidi w:val="0"/>
        <w:adjustRightInd/>
        <w:spacing w:after="0" w:afterLines="0" w:line="440" w:lineRule="exact"/>
        <w:ind w:left="0" w:leftChars="0" w:right="0"/>
        <w:rPr>
          <w:rFonts w:hint="eastAsia" w:ascii="仿宋" w:hAnsi="仿宋" w:eastAsia="仿宋" w:cs="仿宋"/>
          <w:b w:val="0"/>
          <w:bCs w:val="0"/>
          <w:sz w:val="24"/>
          <w:szCs w:val="24"/>
          <w:lang w:val="en-US" w:eastAsia="zh-CN"/>
        </w:rPr>
      </w:pPr>
    </w:p>
    <w:p w14:paraId="211EF238">
      <w:pPr>
        <w:pStyle w:val="2"/>
        <w:keepNext w:val="0"/>
        <w:keepLines w:val="0"/>
        <w:pageBreakBefore w:val="0"/>
        <w:numPr>
          <w:ilvl w:val="0"/>
          <w:numId w:val="0"/>
        </w:numPr>
        <w:kinsoku/>
        <w:wordWrap/>
        <w:overflowPunct/>
        <w:topLinePunct w:val="0"/>
        <w:autoSpaceDE/>
        <w:autoSpaceDN/>
        <w:bidi w:val="0"/>
        <w:adjustRightInd/>
        <w:spacing w:after="0" w:afterLines="0" w:line="440" w:lineRule="exact"/>
        <w:ind w:left="0" w:leftChars="0" w:right="0" w:firstLine="0" w:firstLineChars="0"/>
        <w:rPr>
          <w:rFonts w:hint="eastAsia" w:ascii="仿宋" w:hAnsi="仿宋" w:eastAsia="仿宋" w:cs="仿宋"/>
          <w:b w:val="0"/>
          <w:bCs w:val="0"/>
          <w:sz w:val="24"/>
          <w:szCs w:val="24"/>
          <w:lang w:val="en-US" w:eastAsia="zh-CN"/>
        </w:rPr>
      </w:pPr>
    </w:p>
    <w:p w14:paraId="0ABD668B">
      <w:pPr>
        <w:pStyle w:val="2"/>
        <w:keepNext w:val="0"/>
        <w:keepLines w:val="0"/>
        <w:pageBreakBefore w:val="0"/>
        <w:numPr>
          <w:ilvl w:val="0"/>
          <w:numId w:val="0"/>
        </w:numPr>
        <w:kinsoku/>
        <w:wordWrap/>
        <w:overflowPunct/>
        <w:topLinePunct w:val="0"/>
        <w:autoSpaceDE/>
        <w:autoSpaceDN/>
        <w:bidi w:val="0"/>
        <w:adjustRightInd/>
        <w:spacing w:after="0" w:afterLines="0" w:line="440" w:lineRule="exact"/>
        <w:ind w:left="0" w:leftChars="0" w:right="0" w:firstLine="0" w:firstLineChars="0"/>
        <w:rPr>
          <w:rFonts w:hint="eastAsia" w:ascii="仿宋" w:hAnsi="仿宋" w:eastAsia="仿宋" w:cs="仿宋"/>
          <w:b w:val="0"/>
          <w:bCs w:val="0"/>
          <w:sz w:val="24"/>
          <w:szCs w:val="24"/>
          <w:lang w:val="en-US" w:eastAsia="zh-CN"/>
        </w:rPr>
      </w:pPr>
    </w:p>
    <w:p w14:paraId="4E044FEF">
      <w:pPr>
        <w:pStyle w:val="2"/>
        <w:keepNext w:val="0"/>
        <w:keepLines w:val="0"/>
        <w:pageBreakBefore w:val="0"/>
        <w:numPr>
          <w:ilvl w:val="0"/>
          <w:numId w:val="0"/>
        </w:numPr>
        <w:kinsoku/>
        <w:wordWrap/>
        <w:overflowPunct/>
        <w:topLinePunct w:val="0"/>
        <w:autoSpaceDE/>
        <w:autoSpaceDN/>
        <w:bidi w:val="0"/>
        <w:adjustRightInd/>
        <w:spacing w:after="0" w:afterLines="0" w:line="440" w:lineRule="exact"/>
        <w:ind w:left="0" w:leftChars="0" w:right="0" w:firstLine="0" w:firstLineChars="0"/>
        <w:rPr>
          <w:rFonts w:hint="eastAsia" w:ascii="仿宋" w:hAnsi="仿宋" w:eastAsia="仿宋" w:cs="仿宋"/>
          <w:b w:val="0"/>
          <w:bCs w:val="0"/>
          <w:sz w:val="24"/>
          <w:szCs w:val="24"/>
          <w:lang w:val="en-US" w:eastAsia="zh-CN"/>
        </w:rPr>
      </w:pPr>
    </w:p>
    <w:p w14:paraId="7D62DEBE">
      <w:pPr>
        <w:pStyle w:val="2"/>
        <w:keepNext w:val="0"/>
        <w:keepLines w:val="0"/>
        <w:pageBreakBefore w:val="0"/>
        <w:numPr>
          <w:ilvl w:val="0"/>
          <w:numId w:val="0"/>
        </w:numPr>
        <w:kinsoku/>
        <w:wordWrap/>
        <w:overflowPunct/>
        <w:topLinePunct w:val="0"/>
        <w:autoSpaceDE/>
        <w:autoSpaceDN/>
        <w:bidi w:val="0"/>
        <w:adjustRightInd/>
        <w:spacing w:after="0" w:afterLines="0" w:line="440" w:lineRule="exact"/>
        <w:ind w:left="0" w:leftChars="0" w:right="0" w:firstLine="0" w:firstLineChars="0"/>
        <w:rPr>
          <w:rFonts w:hint="eastAsia" w:ascii="仿宋" w:hAnsi="仿宋" w:eastAsia="仿宋" w:cs="仿宋"/>
          <w:b w:val="0"/>
          <w:bCs w:val="0"/>
          <w:sz w:val="24"/>
          <w:szCs w:val="24"/>
          <w:lang w:val="en-US" w:eastAsia="zh-CN"/>
        </w:rPr>
      </w:pPr>
    </w:p>
    <w:p w14:paraId="1EA9F55D">
      <w:pPr>
        <w:pStyle w:val="2"/>
        <w:keepNext w:val="0"/>
        <w:keepLines w:val="0"/>
        <w:pageBreakBefore w:val="0"/>
        <w:numPr>
          <w:ilvl w:val="0"/>
          <w:numId w:val="0"/>
        </w:numPr>
        <w:kinsoku/>
        <w:wordWrap/>
        <w:overflowPunct/>
        <w:topLinePunct w:val="0"/>
        <w:autoSpaceDE/>
        <w:autoSpaceDN/>
        <w:bidi w:val="0"/>
        <w:adjustRightInd/>
        <w:spacing w:after="0" w:afterLines="0" w:line="440" w:lineRule="exact"/>
        <w:ind w:left="0" w:leftChars="0" w:right="0" w:firstLine="0" w:firstLineChars="0"/>
        <w:rPr>
          <w:rFonts w:hint="eastAsia" w:ascii="仿宋" w:hAnsi="仿宋" w:eastAsia="仿宋" w:cs="仿宋"/>
          <w:b w:val="0"/>
          <w:bCs w:val="0"/>
          <w:sz w:val="24"/>
          <w:szCs w:val="24"/>
          <w:lang w:val="en-US" w:eastAsia="zh-CN"/>
        </w:rPr>
      </w:pPr>
    </w:p>
    <w:p w14:paraId="31DED6C1">
      <w:pPr>
        <w:pStyle w:val="2"/>
        <w:keepNext w:val="0"/>
        <w:keepLines w:val="0"/>
        <w:pageBreakBefore w:val="0"/>
        <w:numPr>
          <w:ilvl w:val="0"/>
          <w:numId w:val="0"/>
        </w:numPr>
        <w:kinsoku/>
        <w:wordWrap/>
        <w:overflowPunct/>
        <w:topLinePunct w:val="0"/>
        <w:autoSpaceDE/>
        <w:autoSpaceDN/>
        <w:bidi w:val="0"/>
        <w:adjustRightInd/>
        <w:spacing w:after="0" w:afterLines="0" w:line="440" w:lineRule="exact"/>
        <w:ind w:left="0" w:leftChars="0" w:right="0" w:firstLine="0" w:firstLineChars="0"/>
        <w:rPr>
          <w:rFonts w:hint="eastAsia" w:ascii="仿宋" w:hAnsi="仿宋" w:eastAsia="仿宋" w:cs="仿宋"/>
          <w:b w:val="0"/>
          <w:bCs w:val="0"/>
          <w:sz w:val="24"/>
          <w:szCs w:val="24"/>
          <w:lang w:val="en-US" w:eastAsia="zh-CN"/>
        </w:rPr>
      </w:pPr>
    </w:p>
    <w:p w14:paraId="3157E832">
      <w:pPr>
        <w:pStyle w:val="2"/>
        <w:keepNext w:val="0"/>
        <w:keepLines w:val="0"/>
        <w:pageBreakBefore w:val="0"/>
        <w:numPr>
          <w:ilvl w:val="0"/>
          <w:numId w:val="0"/>
        </w:numPr>
        <w:kinsoku/>
        <w:wordWrap/>
        <w:overflowPunct/>
        <w:topLinePunct w:val="0"/>
        <w:autoSpaceDE/>
        <w:autoSpaceDN/>
        <w:bidi w:val="0"/>
        <w:adjustRightInd/>
        <w:spacing w:after="0" w:afterLines="0" w:line="440" w:lineRule="exact"/>
        <w:ind w:left="0" w:leftChars="0" w:right="0" w:firstLine="0" w:firstLineChars="0"/>
        <w:rPr>
          <w:rFonts w:hint="eastAsia" w:ascii="仿宋" w:hAnsi="仿宋" w:eastAsia="仿宋" w:cs="仿宋"/>
          <w:b w:val="0"/>
          <w:bCs w:val="0"/>
          <w:sz w:val="24"/>
          <w:szCs w:val="24"/>
          <w:lang w:val="en-US" w:eastAsia="zh-CN"/>
        </w:rPr>
      </w:pPr>
    </w:p>
    <w:p w14:paraId="0C04D473">
      <w:pPr>
        <w:pStyle w:val="2"/>
        <w:keepNext w:val="0"/>
        <w:keepLines w:val="0"/>
        <w:pageBreakBefore w:val="0"/>
        <w:numPr>
          <w:ilvl w:val="0"/>
          <w:numId w:val="0"/>
        </w:numPr>
        <w:kinsoku/>
        <w:wordWrap/>
        <w:overflowPunct/>
        <w:topLinePunct w:val="0"/>
        <w:autoSpaceDE/>
        <w:autoSpaceDN/>
        <w:bidi w:val="0"/>
        <w:adjustRightInd/>
        <w:spacing w:after="0" w:afterLines="0" w:line="440" w:lineRule="exact"/>
        <w:ind w:left="0" w:leftChars="0" w:right="0" w:firstLine="0" w:firstLineChars="0"/>
        <w:rPr>
          <w:rFonts w:hint="eastAsia" w:ascii="仿宋" w:hAnsi="仿宋" w:eastAsia="仿宋" w:cs="仿宋"/>
          <w:b w:val="0"/>
          <w:bCs w:val="0"/>
          <w:sz w:val="24"/>
          <w:szCs w:val="24"/>
          <w:lang w:val="en-US" w:eastAsia="zh-CN"/>
        </w:rPr>
      </w:pPr>
    </w:p>
    <w:p w14:paraId="6FE546A2">
      <w:pPr>
        <w:pStyle w:val="2"/>
        <w:keepNext w:val="0"/>
        <w:keepLines w:val="0"/>
        <w:pageBreakBefore w:val="0"/>
        <w:numPr>
          <w:ilvl w:val="0"/>
          <w:numId w:val="0"/>
        </w:numPr>
        <w:kinsoku/>
        <w:wordWrap/>
        <w:overflowPunct/>
        <w:topLinePunct w:val="0"/>
        <w:autoSpaceDE/>
        <w:autoSpaceDN/>
        <w:bidi w:val="0"/>
        <w:adjustRightInd/>
        <w:spacing w:after="0" w:afterLines="0" w:line="440" w:lineRule="exact"/>
        <w:ind w:left="0" w:leftChars="0" w:right="0" w:firstLine="0" w:firstLineChars="0"/>
        <w:rPr>
          <w:rFonts w:hint="eastAsia" w:ascii="仿宋" w:hAnsi="仿宋" w:eastAsia="仿宋" w:cs="仿宋"/>
          <w:b w:val="0"/>
          <w:bCs w:val="0"/>
          <w:sz w:val="24"/>
          <w:szCs w:val="24"/>
          <w:lang w:val="en-US" w:eastAsia="zh-CN"/>
        </w:rPr>
      </w:pPr>
    </w:p>
    <w:p w14:paraId="1B8D952F">
      <w:pPr>
        <w:pStyle w:val="2"/>
        <w:keepNext w:val="0"/>
        <w:keepLines w:val="0"/>
        <w:pageBreakBefore w:val="0"/>
        <w:numPr>
          <w:ilvl w:val="0"/>
          <w:numId w:val="0"/>
        </w:numPr>
        <w:kinsoku/>
        <w:wordWrap/>
        <w:overflowPunct/>
        <w:topLinePunct w:val="0"/>
        <w:autoSpaceDE/>
        <w:autoSpaceDN/>
        <w:bidi w:val="0"/>
        <w:adjustRightInd/>
        <w:spacing w:after="0" w:afterLines="0" w:line="440" w:lineRule="exact"/>
        <w:ind w:left="0" w:leftChars="0" w:right="0"/>
        <w:rPr>
          <w:rFonts w:hint="eastAsia" w:ascii="仿宋" w:hAnsi="仿宋" w:eastAsia="仿宋" w:cs="仿宋"/>
          <w:b w:val="0"/>
          <w:bCs w:val="0"/>
          <w:sz w:val="24"/>
          <w:szCs w:val="24"/>
          <w:lang w:val="en-US" w:eastAsia="zh-CN"/>
        </w:rPr>
      </w:pPr>
    </w:p>
    <w:p w14:paraId="6E6C0C3F">
      <w:pPr>
        <w:pStyle w:val="2"/>
        <w:keepNext w:val="0"/>
        <w:keepLines w:val="0"/>
        <w:pageBreakBefore w:val="0"/>
        <w:numPr>
          <w:ilvl w:val="0"/>
          <w:numId w:val="0"/>
        </w:numPr>
        <w:kinsoku/>
        <w:wordWrap/>
        <w:overflowPunct/>
        <w:topLinePunct w:val="0"/>
        <w:autoSpaceDE/>
        <w:autoSpaceDN/>
        <w:bidi w:val="0"/>
        <w:adjustRightInd/>
        <w:spacing w:after="0" w:afterLines="0" w:line="440" w:lineRule="exact"/>
        <w:ind w:left="0" w:leftChars="0" w:right="0" w:firstLine="0" w:firstLineChars="0"/>
        <w:rPr>
          <w:rFonts w:hint="eastAsia" w:ascii="仿宋" w:hAnsi="仿宋" w:eastAsia="仿宋" w:cs="仿宋"/>
          <w:b w:val="0"/>
          <w:bCs w:val="0"/>
          <w:sz w:val="24"/>
          <w:szCs w:val="24"/>
          <w:lang w:val="en-US" w:eastAsia="zh-CN"/>
        </w:rPr>
      </w:pPr>
    </w:p>
    <w:tbl>
      <w:tblPr>
        <w:tblStyle w:val="15"/>
        <w:tblW w:w="8259" w:type="dxa"/>
        <w:tblInd w:w="-42"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259"/>
      </w:tblGrid>
      <w:tr w14:paraId="4401FD65">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 w:hRule="atLeast"/>
        </w:trPr>
        <w:tc>
          <w:tcPr>
            <w:tcW w:w="8259" w:type="dxa"/>
            <w:noWrap w:val="0"/>
            <w:vAlign w:val="top"/>
          </w:tcPr>
          <w:p w14:paraId="36A6D040">
            <w:pPr>
              <w:keepNext w:val="0"/>
              <w:keepLines w:val="0"/>
              <w:pageBreakBefore w:val="0"/>
              <w:widowControl w:val="0"/>
              <w:kinsoku/>
              <w:wordWrap/>
              <w:overflowPunct/>
              <w:topLinePunct w:val="0"/>
              <w:autoSpaceDE/>
              <w:autoSpaceDN/>
              <w:bidi w:val="0"/>
              <w:adjustRightInd/>
              <w:spacing w:line="440" w:lineRule="exact"/>
              <w:ind w:left="0" w:leftChars="0" w:right="0" w:firstLine="0" w:firstLineChars="0"/>
              <w:textAlignment w:val="auto"/>
              <w:outlineLvl w:val="9"/>
              <w:rPr>
                <w:rFonts w:hint="eastAsia" w:ascii="仿宋" w:hAnsi="仿宋" w:eastAsia="仿宋" w:cs="仿宋"/>
                <w:b w:val="0"/>
                <w:bCs w:val="0"/>
                <w:sz w:val="24"/>
                <w:szCs w:val="24"/>
                <w:highlight w:val="none"/>
                <w:lang w:val="en-US"/>
              </w:rPr>
            </w:pPr>
            <w:r>
              <w:rPr>
                <w:rFonts w:hint="eastAsia" w:ascii="仿宋" w:hAnsi="仿宋" w:eastAsia="仿宋" w:cs="仿宋"/>
                <w:b w:val="0"/>
                <w:bCs w:val="0"/>
                <w:sz w:val="24"/>
                <w:szCs w:val="24"/>
                <w:highlight w:val="none"/>
              </w:rPr>
              <w:t>采购方联系人：</w:t>
            </w:r>
            <w:r>
              <w:rPr>
                <w:rFonts w:hint="eastAsia" w:ascii="仿宋" w:hAnsi="仿宋" w:eastAsia="仿宋" w:cs="仿宋"/>
                <w:b w:val="0"/>
                <w:bCs w:val="0"/>
                <w:sz w:val="24"/>
                <w:szCs w:val="24"/>
                <w:highlight w:val="none"/>
                <w:lang w:val="en-US" w:eastAsia="zh-CN"/>
              </w:rPr>
              <w:t xml:space="preserve">XXX                </w:t>
            </w:r>
            <w:r>
              <w:rPr>
                <w:rFonts w:hint="eastAsia" w:ascii="仿宋" w:hAnsi="仿宋" w:eastAsia="仿宋" w:cs="仿宋"/>
                <w:b w:val="0"/>
                <w:bCs w:val="0"/>
                <w:color w:val="auto"/>
                <w:sz w:val="24"/>
                <w:szCs w:val="24"/>
                <w:highlight w:val="none"/>
              </w:rPr>
              <w:t>联系电话：</w:t>
            </w:r>
            <w:r>
              <w:rPr>
                <w:rFonts w:hint="eastAsia" w:ascii="仿宋" w:hAnsi="仿宋" w:eastAsia="仿宋" w:cs="仿宋"/>
                <w:b w:val="0"/>
                <w:bCs w:val="0"/>
                <w:color w:val="auto"/>
                <w:sz w:val="24"/>
                <w:szCs w:val="24"/>
                <w:highlight w:val="none"/>
                <w:lang w:val="en-US" w:eastAsia="zh-CN"/>
              </w:rPr>
              <w:t xml:space="preserve">XXXXXXXXXXX           </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z w:val="24"/>
                <w:szCs w:val="24"/>
                <w:highlight w:val="none"/>
                <w:lang w:val="en-US" w:eastAsia="zh-CN"/>
              </w:rPr>
              <w:t xml:space="preserve"> </w:t>
            </w:r>
          </w:p>
        </w:tc>
      </w:tr>
    </w:tbl>
    <w:p w14:paraId="07A1290D">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textAlignment w:val="auto"/>
        <w:outlineLvl w:val="9"/>
        <w:rPr>
          <w:rFonts w:hint="eastAsia" w:ascii="仿宋" w:hAnsi="仿宋" w:eastAsia="仿宋" w:cs="仿宋"/>
          <w:b/>
          <w:bCs/>
          <w:sz w:val="28"/>
          <w:szCs w:val="28"/>
          <w:highlight w:val="none"/>
          <w:lang w:val="en-US" w:eastAsia="zh-CN"/>
        </w:rPr>
        <w:sectPr>
          <w:pgSz w:w="11906" w:h="16838"/>
          <w:pgMar w:top="1800" w:right="1499" w:bottom="1800" w:left="2007" w:header="851" w:footer="992" w:gutter="0"/>
          <w:pgNumType w:fmt="decimal"/>
          <w:cols w:space="425" w:num="1"/>
          <w:docGrid w:type="lines" w:linePitch="312" w:charSpace="0"/>
        </w:sectPr>
      </w:pPr>
    </w:p>
    <w:p w14:paraId="3A14576C">
      <w:pPr>
        <w:keepNext w:val="0"/>
        <w:keepLines w:val="0"/>
        <w:pageBreakBefore w:val="0"/>
        <w:widowControl w:val="0"/>
        <w:kinsoku/>
        <w:wordWrap/>
        <w:overflowPunct/>
        <w:topLinePunct w:val="0"/>
        <w:autoSpaceDE/>
        <w:autoSpaceDN/>
        <w:bidi w:val="0"/>
        <w:adjustRightInd/>
        <w:snapToGrid/>
        <w:spacing w:line="440" w:lineRule="exact"/>
        <w:ind w:left="0" w:leftChars="0" w:right="0" w:firstLine="0" w:firstLineChars="0"/>
        <w:textAlignment w:val="auto"/>
        <w:outlineLvl w:val="9"/>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附件</w:t>
      </w:r>
      <w:r>
        <w:rPr>
          <w:rFonts w:hint="eastAsia" w:ascii="仿宋" w:hAnsi="仿宋" w:cs="仿宋"/>
          <w:b/>
          <w:bCs/>
          <w:sz w:val="28"/>
          <w:szCs w:val="28"/>
          <w:highlight w:val="none"/>
          <w:lang w:val="en-US" w:eastAsia="zh-CN"/>
        </w:rPr>
        <w:t>10</w:t>
      </w:r>
      <w:r>
        <w:rPr>
          <w:rFonts w:hint="eastAsia" w:ascii="仿宋" w:hAnsi="仿宋" w:eastAsia="仿宋" w:cs="仿宋"/>
          <w:b/>
          <w:bCs/>
          <w:sz w:val="28"/>
          <w:szCs w:val="28"/>
          <w:highlight w:val="none"/>
          <w:lang w:val="en-US" w:eastAsia="zh-CN"/>
        </w:rPr>
        <w:t>：</w:t>
      </w:r>
    </w:p>
    <w:p w14:paraId="71AAD208">
      <w:pPr>
        <w:keepNext w:val="0"/>
        <w:keepLines w:val="0"/>
        <w:pageBreakBefore w:val="0"/>
        <w:widowControl w:val="0"/>
        <w:kinsoku/>
        <w:wordWrap/>
        <w:overflowPunct/>
        <w:topLinePunct w:val="0"/>
        <w:autoSpaceDE/>
        <w:autoSpaceDN/>
        <w:bidi w:val="0"/>
        <w:adjustRightInd/>
        <w:snapToGrid/>
        <w:spacing w:line="440" w:lineRule="exact"/>
        <w:ind w:left="0" w:leftChars="0" w:right="0"/>
        <w:jc w:val="center"/>
        <w:textAlignment w:val="auto"/>
        <w:outlineLvl w:val="9"/>
        <w:rPr>
          <w:rFonts w:hint="eastAsia" w:ascii="仿宋_GB2312" w:hAnsi="仿宋_GB2312" w:eastAsia="仿宋_GB2312" w:cs="仿宋_GB2312"/>
          <w:b/>
          <w:bCs w:val="0"/>
          <w:color w:val="000000"/>
          <w:sz w:val="44"/>
          <w:szCs w:val="44"/>
          <w:highlight w:val="none"/>
          <w:lang w:val="en-US" w:eastAsia="zh-CN"/>
        </w:rPr>
      </w:pPr>
    </w:p>
    <w:p w14:paraId="2A9CE29E">
      <w:pPr>
        <w:keepNext w:val="0"/>
        <w:keepLines w:val="0"/>
        <w:pageBreakBefore w:val="0"/>
        <w:widowControl w:val="0"/>
        <w:kinsoku/>
        <w:wordWrap/>
        <w:overflowPunct/>
        <w:topLinePunct w:val="0"/>
        <w:autoSpaceDE/>
        <w:autoSpaceDN/>
        <w:bidi w:val="0"/>
        <w:adjustRightInd/>
        <w:snapToGrid/>
        <w:spacing w:line="440" w:lineRule="exact"/>
        <w:ind w:left="0" w:leftChars="0" w:right="0"/>
        <w:jc w:val="center"/>
        <w:textAlignment w:val="auto"/>
        <w:outlineLvl w:val="9"/>
        <w:rPr>
          <w:rFonts w:hint="eastAsia" w:ascii="仿宋_GB2312" w:hAnsi="仿宋_GB2312" w:eastAsia="仿宋_GB2312" w:cs="仿宋_GB2312"/>
          <w:b/>
          <w:bCs w:val="0"/>
          <w:color w:val="000000"/>
          <w:sz w:val="44"/>
          <w:szCs w:val="44"/>
          <w:highlight w:val="none"/>
          <w:lang w:val="en-US" w:eastAsia="zh-CN"/>
        </w:rPr>
      </w:pPr>
      <w:r>
        <w:rPr>
          <w:rFonts w:hint="eastAsia" w:ascii="仿宋_GB2312" w:hAnsi="仿宋_GB2312" w:eastAsia="仿宋_GB2312" w:cs="仿宋_GB2312"/>
          <w:b/>
          <w:bCs w:val="0"/>
          <w:color w:val="000000"/>
          <w:sz w:val="44"/>
          <w:szCs w:val="44"/>
          <w:highlight w:val="none"/>
          <w:lang w:val="en-US" w:eastAsia="zh-CN"/>
        </w:rPr>
        <w:t>成交通知书</w:t>
      </w:r>
    </w:p>
    <w:p w14:paraId="68B2BCDB">
      <w:pPr>
        <w:keepNext w:val="0"/>
        <w:keepLines w:val="0"/>
        <w:pageBreakBefore w:val="0"/>
        <w:widowControl w:val="0"/>
        <w:kinsoku/>
        <w:wordWrap/>
        <w:overflowPunct/>
        <w:topLinePunct w:val="0"/>
        <w:autoSpaceDE/>
        <w:autoSpaceDN/>
        <w:bidi w:val="0"/>
        <w:adjustRightInd/>
        <w:snapToGrid/>
        <w:spacing w:line="440" w:lineRule="exact"/>
        <w:ind w:left="0" w:leftChars="0" w:right="0"/>
        <w:jc w:val="center"/>
        <w:textAlignment w:val="auto"/>
        <w:outlineLvl w:val="9"/>
        <w:rPr>
          <w:rFonts w:hint="eastAsia" w:ascii="仿宋_GB2312" w:hAnsi="仿宋_GB2312" w:eastAsia="仿宋_GB2312" w:cs="仿宋_GB2312"/>
          <w:b/>
          <w:bCs w:val="0"/>
          <w:color w:val="000000"/>
          <w:sz w:val="44"/>
          <w:szCs w:val="44"/>
          <w:highlight w:val="none"/>
          <w:lang w:val="en-US" w:eastAsia="zh-CN"/>
        </w:rPr>
      </w:pPr>
    </w:p>
    <w:p w14:paraId="039F3ED3">
      <w:pPr>
        <w:keepNext w:val="0"/>
        <w:keepLines w:val="0"/>
        <w:pageBreakBefore w:val="0"/>
        <w:widowControl w:val="0"/>
        <w:kinsoku/>
        <w:overflowPunct/>
        <w:topLinePunct w:val="0"/>
        <w:autoSpaceDE/>
        <w:autoSpaceDN/>
        <w:bidi w:val="0"/>
        <w:spacing w:line="440" w:lineRule="exact"/>
        <w:ind w:left="0" w:leftChars="0" w:right="0" w:firstLine="0" w:firstLineChars="0"/>
        <w:textAlignment w:val="auto"/>
        <w:outlineLvl w:val="9"/>
        <w:rPr>
          <w:rFonts w:hint="eastAsia" w:ascii="仿宋" w:hAnsi="仿宋" w:eastAsia="仿宋" w:cs="仿宋"/>
          <w:color w:val="auto"/>
          <w:sz w:val="28"/>
          <w:szCs w:val="28"/>
          <w:highlight w:val="none"/>
        </w:rPr>
      </w:pPr>
      <w:r>
        <w:rPr>
          <w:rFonts w:hint="eastAsia" w:ascii="仿宋" w:hAnsi="仿宋" w:eastAsia="仿宋" w:cs="仿宋"/>
          <w:sz w:val="28"/>
          <w:szCs w:val="28"/>
          <w:highlight w:val="none"/>
          <w:lang w:val="en-US" w:eastAsia="zh-CN"/>
        </w:rPr>
        <w:t>XXXX公司</w:t>
      </w:r>
      <w:r>
        <w:rPr>
          <w:rFonts w:hint="eastAsia" w:ascii="仿宋" w:hAnsi="仿宋" w:eastAsia="仿宋" w:cs="仿宋"/>
          <w:color w:val="auto"/>
          <w:sz w:val="28"/>
          <w:szCs w:val="28"/>
          <w:highlight w:val="none"/>
        </w:rPr>
        <w:t>：</w:t>
      </w:r>
    </w:p>
    <w:p w14:paraId="1925F3D1">
      <w:pPr>
        <w:keepNext w:val="0"/>
        <w:keepLines w:val="0"/>
        <w:pageBreakBefore w:val="0"/>
        <w:widowControl w:val="0"/>
        <w:kinsoku/>
        <w:overflowPunct/>
        <w:topLinePunct w:val="0"/>
        <w:autoSpaceDE/>
        <w:autoSpaceDN/>
        <w:bidi w:val="0"/>
        <w:spacing w:line="440" w:lineRule="exact"/>
        <w:ind w:left="0" w:leftChars="0" w:right="0" w:firstLine="560" w:firstLineChars="200"/>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贵单位</w:t>
      </w:r>
      <w:r>
        <w:rPr>
          <w:rFonts w:hint="eastAsia" w:ascii="仿宋" w:hAnsi="仿宋" w:eastAsia="仿宋" w:cs="仿宋"/>
          <w:sz w:val="28"/>
          <w:szCs w:val="28"/>
          <w:highlight w:val="none"/>
        </w:rPr>
        <w:t>参加的</w:t>
      </w:r>
      <w:r>
        <w:rPr>
          <w:rFonts w:hint="eastAsia" w:ascii="仿宋" w:hAnsi="仿宋" w:eastAsia="仿宋" w:cs="仿宋"/>
          <w:i w:val="0"/>
          <w:iCs w:val="0"/>
          <w:color w:val="000000"/>
          <w:kern w:val="0"/>
          <w:sz w:val="28"/>
          <w:szCs w:val="28"/>
          <w:highlight w:val="none"/>
          <w:u w:val="single"/>
          <w:lang w:val="en-US" w:eastAsia="zh-CN" w:bidi="ar"/>
        </w:rPr>
        <w:t>XXXX</w:t>
      </w:r>
      <w:r>
        <w:rPr>
          <w:rFonts w:hint="eastAsia" w:ascii="仿宋" w:hAnsi="仿宋" w:eastAsia="仿宋" w:cs="仿宋"/>
          <w:sz w:val="28"/>
          <w:szCs w:val="28"/>
          <w:highlight w:val="none"/>
        </w:rPr>
        <w:t>的</w:t>
      </w:r>
      <w:r>
        <w:rPr>
          <w:rFonts w:hint="eastAsia" w:ascii="仿宋" w:hAnsi="仿宋" w:eastAsia="仿宋" w:cs="仿宋"/>
          <w:sz w:val="28"/>
          <w:szCs w:val="28"/>
          <w:highlight w:val="none"/>
          <w:lang w:val="en-US" w:eastAsia="zh-CN"/>
        </w:rPr>
        <w:t>询价采购</w:t>
      </w:r>
      <w:r>
        <w:rPr>
          <w:rFonts w:hint="eastAsia" w:ascii="仿宋" w:hAnsi="仿宋" w:eastAsia="仿宋" w:cs="仿宋"/>
          <w:sz w:val="28"/>
          <w:szCs w:val="28"/>
          <w:highlight w:val="none"/>
        </w:rPr>
        <w:t>工作已圆满结束，经</w:t>
      </w:r>
      <w:r>
        <w:rPr>
          <w:rFonts w:hint="eastAsia" w:ascii="仿宋" w:hAnsi="仿宋" w:eastAsia="仿宋" w:cs="仿宋"/>
          <w:sz w:val="28"/>
          <w:szCs w:val="28"/>
          <w:highlight w:val="none"/>
          <w:lang w:val="en-US" w:eastAsia="zh-CN"/>
        </w:rPr>
        <w:t>评审</w:t>
      </w:r>
      <w:r>
        <w:rPr>
          <w:rFonts w:hint="eastAsia" w:ascii="仿宋" w:hAnsi="仿宋" w:eastAsia="仿宋" w:cs="仿宋"/>
          <w:sz w:val="28"/>
          <w:szCs w:val="28"/>
          <w:highlight w:val="none"/>
        </w:rPr>
        <w:t>小组的评选和推荐，并由采购人确认</w:t>
      </w:r>
      <w:r>
        <w:rPr>
          <w:rFonts w:hint="eastAsia" w:ascii="仿宋" w:hAnsi="仿宋" w:eastAsia="仿宋" w:cs="仿宋"/>
          <w:sz w:val="28"/>
          <w:szCs w:val="28"/>
          <w:highlight w:val="none"/>
          <w:lang w:val="en-US" w:eastAsia="zh-CN"/>
        </w:rPr>
        <w:t>贵单位</w:t>
      </w:r>
      <w:r>
        <w:rPr>
          <w:rFonts w:hint="eastAsia" w:ascii="仿宋" w:hAnsi="仿宋" w:eastAsia="仿宋" w:cs="仿宋"/>
          <w:sz w:val="28"/>
          <w:szCs w:val="28"/>
          <w:highlight w:val="none"/>
        </w:rPr>
        <w:t>为</w:t>
      </w:r>
      <w:r>
        <w:rPr>
          <w:rFonts w:hint="eastAsia" w:ascii="仿宋" w:hAnsi="仿宋" w:eastAsia="仿宋" w:cs="仿宋"/>
          <w:sz w:val="28"/>
          <w:szCs w:val="28"/>
          <w:highlight w:val="none"/>
          <w:lang w:val="en-US" w:eastAsia="zh-CN"/>
        </w:rPr>
        <w:t>本次询价采购活动成交供应商</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成交</w:t>
      </w:r>
      <w:r>
        <w:rPr>
          <w:rFonts w:hint="eastAsia" w:ascii="仿宋" w:hAnsi="仿宋" w:eastAsia="仿宋" w:cs="仿宋"/>
          <w:sz w:val="28"/>
          <w:szCs w:val="28"/>
          <w:highlight w:val="none"/>
        </w:rPr>
        <w:t>结果如下：</w:t>
      </w:r>
    </w:p>
    <w:tbl>
      <w:tblPr>
        <w:tblStyle w:val="15"/>
        <w:tblpPr w:leftFromText="180" w:rightFromText="180" w:vertAnchor="text" w:tblpXSpec="center" w:tblpY="1"/>
        <w:tblOverlap w:val="never"/>
        <w:tblW w:w="9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5"/>
        <w:gridCol w:w="6845"/>
      </w:tblGrid>
      <w:tr w14:paraId="5C2E2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5" w:hRule="atLeast"/>
        </w:trPr>
        <w:tc>
          <w:tcPr>
            <w:tcW w:w="2195" w:type="dxa"/>
            <w:noWrap w:val="0"/>
            <w:vAlign w:val="center"/>
          </w:tcPr>
          <w:p w14:paraId="2EA66689">
            <w:pPr>
              <w:keepNext w:val="0"/>
              <w:keepLines w:val="0"/>
              <w:pageBreakBefore w:val="0"/>
              <w:widowControl w:val="0"/>
              <w:kinsoku/>
              <w:overflowPunct/>
              <w:topLinePunct w:val="0"/>
              <w:autoSpaceDE/>
              <w:autoSpaceDN/>
              <w:bidi w:val="0"/>
              <w:spacing w:line="440" w:lineRule="exact"/>
              <w:ind w:left="0" w:leftChars="0" w:right="0" w:firstLine="280" w:firstLineChars="100"/>
              <w:jc w:val="both"/>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采购内容</w:t>
            </w:r>
          </w:p>
        </w:tc>
        <w:tc>
          <w:tcPr>
            <w:tcW w:w="6845" w:type="dxa"/>
            <w:noWrap w:val="0"/>
            <w:vAlign w:val="center"/>
          </w:tcPr>
          <w:p w14:paraId="417B4D34">
            <w:pPr>
              <w:pStyle w:val="2"/>
              <w:keepNext w:val="0"/>
              <w:keepLines w:val="0"/>
              <w:pageBreakBefore w:val="0"/>
              <w:widowControl w:val="0"/>
              <w:kinsoku/>
              <w:wordWrap/>
              <w:overflowPunct/>
              <w:topLinePunct w:val="0"/>
              <w:autoSpaceDE/>
              <w:autoSpaceDN/>
              <w:bidi w:val="0"/>
              <w:adjustRightInd/>
              <w:snapToGrid/>
              <w:spacing w:after="0" w:afterLines="0" w:line="440" w:lineRule="exact"/>
              <w:ind w:left="0" w:leftChars="0" w:right="0" w:firstLine="2520" w:firstLineChars="900"/>
              <w:jc w:val="both"/>
              <w:textAlignment w:val="auto"/>
              <w:rPr>
                <w:rFonts w:hint="default" w:ascii="仿宋" w:hAnsi="仿宋" w:eastAsia="仿宋" w:cs="仿宋"/>
                <w:sz w:val="28"/>
                <w:szCs w:val="28"/>
                <w:highlight w:val="none"/>
                <w:lang w:val="en-US" w:eastAsia="zh-CN"/>
              </w:rPr>
            </w:pPr>
          </w:p>
        </w:tc>
      </w:tr>
      <w:tr w14:paraId="57D94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2195" w:type="dxa"/>
            <w:noWrap w:val="0"/>
            <w:vAlign w:val="center"/>
          </w:tcPr>
          <w:p w14:paraId="126CDC10">
            <w:pPr>
              <w:keepNext w:val="0"/>
              <w:keepLines w:val="0"/>
              <w:pageBreakBefore w:val="0"/>
              <w:widowControl w:val="0"/>
              <w:kinsoku/>
              <w:overflowPunct/>
              <w:topLinePunct w:val="0"/>
              <w:autoSpaceDE/>
              <w:autoSpaceDN/>
              <w:bidi w:val="0"/>
              <w:spacing w:line="440" w:lineRule="exact"/>
              <w:ind w:left="0" w:leftChars="0" w:right="0" w:firstLine="0" w:firstLineChars="0"/>
              <w:jc w:val="both"/>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采购数量及要求</w:t>
            </w:r>
          </w:p>
        </w:tc>
        <w:tc>
          <w:tcPr>
            <w:tcW w:w="6845" w:type="dxa"/>
            <w:noWrap w:val="0"/>
            <w:vAlign w:val="center"/>
          </w:tcPr>
          <w:p w14:paraId="63361EC0">
            <w:pPr>
              <w:keepNext w:val="0"/>
              <w:keepLines w:val="0"/>
              <w:pageBreakBefore w:val="0"/>
              <w:widowControl w:val="0"/>
              <w:kinsoku/>
              <w:overflowPunct/>
              <w:topLinePunct w:val="0"/>
              <w:autoSpaceDE/>
              <w:autoSpaceDN/>
              <w:bidi w:val="0"/>
              <w:spacing w:line="440" w:lineRule="exact"/>
              <w:ind w:left="0" w:leftChars="0" w:right="0"/>
              <w:jc w:val="center"/>
              <w:textAlignment w:val="auto"/>
              <w:outlineLvl w:val="9"/>
              <w:rPr>
                <w:rFonts w:hint="default" w:ascii="仿宋" w:hAnsi="仿宋" w:eastAsia="仿宋" w:cs="仿宋"/>
                <w:sz w:val="28"/>
                <w:szCs w:val="28"/>
                <w:highlight w:val="none"/>
                <w:lang w:val="en-US" w:eastAsia="zh-CN"/>
              </w:rPr>
            </w:pPr>
          </w:p>
        </w:tc>
      </w:tr>
      <w:tr w14:paraId="21085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2195" w:type="dxa"/>
            <w:noWrap w:val="0"/>
            <w:vAlign w:val="center"/>
          </w:tcPr>
          <w:p w14:paraId="32546D46">
            <w:pPr>
              <w:keepNext w:val="0"/>
              <w:keepLines w:val="0"/>
              <w:pageBreakBefore w:val="0"/>
              <w:widowControl w:val="0"/>
              <w:kinsoku/>
              <w:overflowPunct/>
              <w:topLinePunct w:val="0"/>
              <w:autoSpaceDE/>
              <w:autoSpaceDN/>
              <w:bidi w:val="0"/>
              <w:spacing w:line="440" w:lineRule="exact"/>
              <w:ind w:left="0" w:leftChars="0" w:right="0" w:firstLine="280" w:firstLineChars="100"/>
              <w:jc w:val="both"/>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成交</w:t>
            </w:r>
            <w:r>
              <w:rPr>
                <w:rFonts w:hint="eastAsia" w:ascii="仿宋" w:hAnsi="仿宋" w:eastAsia="仿宋" w:cs="仿宋"/>
                <w:sz w:val="28"/>
                <w:szCs w:val="28"/>
                <w:highlight w:val="none"/>
              </w:rPr>
              <w:t>金额</w:t>
            </w:r>
          </w:p>
        </w:tc>
        <w:tc>
          <w:tcPr>
            <w:tcW w:w="6845" w:type="dxa"/>
            <w:noWrap w:val="0"/>
            <w:vAlign w:val="center"/>
          </w:tcPr>
          <w:p w14:paraId="48238291">
            <w:pPr>
              <w:keepNext w:val="0"/>
              <w:keepLines w:val="0"/>
              <w:pageBreakBefore w:val="0"/>
              <w:widowControl w:val="0"/>
              <w:kinsoku/>
              <w:overflowPunct/>
              <w:topLinePunct w:val="0"/>
              <w:autoSpaceDE/>
              <w:autoSpaceDN/>
              <w:bidi w:val="0"/>
              <w:spacing w:line="440" w:lineRule="exact"/>
              <w:ind w:left="0" w:leftChars="0" w:right="0"/>
              <w:jc w:val="center"/>
              <w:textAlignment w:val="auto"/>
              <w:outlineLvl w:val="9"/>
              <w:rPr>
                <w:rFonts w:hint="default" w:ascii="仿宋" w:hAnsi="仿宋" w:eastAsia="仿宋" w:cs="仿宋"/>
                <w:sz w:val="28"/>
                <w:szCs w:val="28"/>
                <w:highlight w:val="none"/>
                <w:lang w:val="en-US" w:eastAsia="zh-CN"/>
              </w:rPr>
            </w:pPr>
          </w:p>
        </w:tc>
      </w:tr>
    </w:tbl>
    <w:p w14:paraId="7E89A0F6">
      <w:pPr>
        <w:keepNext w:val="0"/>
        <w:keepLines w:val="0"/>
        <w:pageBreakBefore w:val="0"/>
        <w:widowControl w:val="0"/>
        <w:kinsoku/>
        <w:overflowPunct/>
        <w:topLinePunct w:val="0"/>
        <w:autoSpaceDE/>
        <w:autoSpaceDN/>
        <w:bidi w:val="0"/>
        <w:spacing w:line="440" w:lineRule="exact"/>
        <w:ind w:left="0" w:leftChars="0" w:right="0" w:firstLine="560" w:firstLineChars="200"/>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请贵单位于</w:t>
      </w:r>
      <w:r>
        <w:rPr>
          <w:rFonts w:hint="eastAsia" w:ascii="仿宋" w:hAnsi="仿宋" w:eastAsia="仿宋" w:cs="仿宋"/>
          <w:sz w:val="28"/>
          <w:szCs w:val="28"/>
          <w:highlight w:val="none"/>
          <w:u w:val="single"/>
          <w:lang w:val="en-US" w:eastAsia="zh-CN"/>
        </w:rPr>
        <w:t>XXXX</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XX</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XX</w:t>
      </w:r>
      <w:r>
        <w:rPr>
          <w:rFonts w:hint="eastAsia" w:ascii="仿宋" w:hAnsi="仿宋" w:eastAsia="仿宋" w:cs="仿宋"/>
          <w:sz w:val="28"/>
          <w:szCs w:val="28"/>
          <w:highlight w:val="none"/>
        </w:rPr>
        <w:t>日之前与采购人签订采购合同，采购合同应严格按照</w:t>
      </w:r>
      <w:r>
        <w:rPr>
          <w:rFonts w:hint="eastAsia" w:ascii="仿宋" w:hAnsi="仿宋" w:eastAsia="仿宋" w:cs="仿宋"/>
          <w:sz w:val="28"/>
          <w:szCs w:val="28"/>
          <w:highlight w:val="none"/>
          <w:lang w:val="en-US" w:eastAsia="zh-CN"/>
        </w:rPr>
        <w:t>询价采购</w:t>
      </w:r>
      <w:r>
        <w:rPr>
          <w:rFonts w:hint="eastAsia" w:ascii="仿宋" w:hAnsi="仿宋" w:eastAsia="仿宋" w:cs="仿宋"/>
          <w:sz w:val="28"/>
          <w:szCs w:val="28"/>
          <w:highlight w:val="none"/>
        </w:rPr>
        <w:t>文件、贵单位的</w:t>
      </w:r>
      <w:r>
        <w:rPr>
          <w:rFonts w:hint="eastAsia" w:ascii="仿宋" w:hAnsi="仿宋" w:eastAsia="仿宋" w:cs="仿宋"/>
          <w:sz w:val="28"/>
          <w:szCs w:val="28"/>
          <w:highlight w:val="none"/>
          <w:lang w:val="en-US" w:eastAsia="zh-CN"/>
        </w:rPr>
        <w:t>响应</w:t>
      </w:r>
      <w:r>
        <w:rPr>
          <w:rFonts w:hint="eastAsia" w:ascii="仿宋" w:hAnsi="仿宋" w:eastAsia="仿宋" w:cs="仿宋"/>
          <w:sz w:val="28"/>
          <w:szCs w:val="28"/>
          <w:highlight w:val="none"/>
        </w:rPr>
        <w:t>文件执行。</w:t>
      </w:r>
      <w:r>
        <w:rPr>
          <w:rFonts w:hint="eastAsia" w:ascii="仿宋" w:hAnsi="仿宋" w:eastAsia="仿宋" w:cs="仿宋"/>
          <w:sz w:val="28"/>
          <w:szCs w:val="28"/>
          <w:highlight w:val="none"/>
          <w:lang w:val="en-US" w:eastAsia="zh-CN"/>
        </w:rPr>
        <w:t xml:space="preserve">        </w:t>
      </w:r>
    </w:p>
    <w:p w14:paraId="1E15741D">
      <w:pPr>
        <w:keepNext w:val="0"/>
        <w:keepLines w:val="0"/>
        <w:pageBreakBefore w:val="0"/>
        <w:widowControl w:val="0"/>
        <w:kinsoku/>
        <w:wordWrap w:val="0"/>
        <w:overflowPunct/>
        <w:topLinePunct w:val="0"/>
        <w:autoSpaceDE/>
        <w:autoSpaceDN/>
        <w:bidi w:val="0"/>
        <w:spacing w:line="440" w:lineRule="exact"/>
        <w:ind w:left="0" w:leftChars="0" w:right="0" w:firstLine="4480" w:firstLineChars="1600"/>
        <w:jc w:val="both"/>
        <w:textAlignment w:val="auto"/>
        <w:outlineLvl w:val="9"/>
        <w:rPr>
          <w:rFonts w:hint="eastAsia" w:ascii="仿宋" w:hAnsi="仿宋" w:eastAsia="仿宋" w:cs="仿宋"/>
          <w:sz w:val="28"/>
          <w:szCs w:val="28"/>
          <w:highlight w:val="none"/>
          <w:lang w:eastAsia="zh-CN"/>
        </w:rPr>
      </w:pPr>
    </w:p>
    <w:p w14:paraId="3B38A007">
      <w:pPr>
        <w:keepNext w:val="0"/>
        <w:keepLines w:val="0"/>
        <w:pageBreakBefore w:val="0"/>
        <w:widowControl w:val="0"/>
        <w:kinsoku/>
        <w:wordWrap w:val="0"/>
        <w:overflowPunct/>
        <w:topLinePunct w:val="0"/>
        <w:autoSpaceDE/>
        <w:autoSpaceDN/>
        <w:bidi w:val="0"/>
        <w:spacing w:line="440" w:lineRule="exact"/>
        <w:ind w:left="0" w:leftChars="0" w:right="0" w:firstLine="4480" w:firstLineChars="1600"/>
        <w:jc w:val="both"/>
        <w:textAlignment w:val="auto"/>
        <w:outlineLvl w:val="9"/>
        <w:rPr>
          <w:rFonts w:hint="eastAsia" w:ascii="仿宋" w:hAnsi="仿宋" w:eastAsia="仿宋" w:cs="仿宋"/>
          <w:sz w:val="28"/>
          <w:szCs w:val="28"/>
          <w:highlight w:val="none"/>
          <w:lang w:eastAsia="zh-CN"/>
        </w:rPr>
      </w:pPr>
    </w:p>
    <w:p w14:paraId="0D151333">
      <w:pPr>
        <w:keepNext w:val="0"/>
        <w:keepLines w:val="0"/>
        <w:pageBreakBefore w:val="0"/>
        <w:widowControl w:val="0"/>
        <w:kinsoku/>
        <w:wordWrap w:val="0"/>
        <w:overflowPunct/>
        <w:topLinePunct w:val="0"/>
        <w:autoSpaceDE/>
        <w:autoSpaceDN/>
        <w:bidi w:val="0"/>
        <w:spacing w:line="440" w:lineRule="exact"/>
        <w:ind w:left="0" w:leftChars="0" w:right="0" w:firstLine="4480" w:firstLineChars="1600"/>
        <w:jc w:val="both"/>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采购</w:t>
      </w:r>
      <w:r>
        <w:rPr>
          <w:rFonts w:hint="eastAsia" w:ascii="仿宋" w:hAnsi="仿宋" w:eastAsia="仿宋" w:cs="仿宋"/>
          <w:sz w:val="28"/>
          <w:szCs w:val="28"/>
          <w:highlight w:val="none"/>
          <w:lang w:val="en-US" w:eastAsia="zh-CN"/>
        </w:rPr>
        <w:t>单位</w:t>
      </w:r>
      <w:r>
        <w:rPr>
          <w:rFonts w:hint="eastAsia" w:ascii="仿宋" w:hAnsi="仿宋" w:eastAsia="仿宋" w:cs="仿宋"/>
          <w:sz w:val="28"/>
          <w:szCs w:val="28"/>
          <w:highlight w:val="none"/>
          <w:lang w:eastAsia="zh-CN"/>
        </w:rPr>
        <w:t>（盖章）：</w:t>
      </w:r>
      <w:r>
        <w:rPr>
          <w:rFonts w:hint="eastAsia" w:ascii="仿宋" w:hAnsi="仿宋" w:eastAsia="仿宋" w:cs="仿宋"/>
          <w:sz w:val="28"/>
          <w:szCs w:val="28"/>
          <w:highlight w:val="none"/>
          <w:lang w:val="en-US" w:eastAsia="zh-CN"/>
        </w:rPr>
        <w:t xml:space="preserve">    </w:t>
      </w:r>
    </w:p>
    <w:p w14:paraId="2C55DDF0">
      <w:pPr>
        <w:keepNext w:val="0"/>
        <w:keepLines w:val="0"/>
        <w:pageBreakBefore w:val="0"/>
        <w:widowControl w:val="0"/>
        <w:kinsoku/>
        <w:wordWrap w:val="0"/>
        <w:overflowPunct/>
        <w:topLinePunct w:val="0"/>
        <w:autoSpaceDE/>
        <w:autoSpaceDN/>
        <w:bidi w:val="0"/>
        <w:spacing w:line="440" w:lineRule="exact"/>
        <w:ind w:left="0" w:leftChars="0" w:right="0" w:firstLine="4200" w:firstLineChars="1500"/>
        <w:jc w:val="both"/>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日期：</w:t>
      </w:r>
      <w:r>
        <w:rPr>
          <w:rFonts w:hint="eastAsia" w:ascii="仿宋" w:hAnsi="仿宋" w:eastAsia="仿宋" w:cs="仿宋"/>
          <w:sz w:val="28"/>
          <w:szCs w:val="28"/>
          <w:highlight w:val="none"/>
          <w:lang w:val="en-US" w:eastAsia="zh-CN"/>
        </w:rPr>
        <w:t>XXXX年XX月XX日</w:t>
      </w:r>
    </w:p>
    <w:p w14:paraId="178E8FB4">
      <w:pPr>
        <w:keepNext w:val="0"/>
        <w:keepLines w:val="0"/>
        <w:pageBreakBefore w:val="0"/>
        <w:widowControl w:val="0"/>
        <w:kinsoku/>
        <w:wordWrap w:val="0"/>
        <w:overflowPunct/>
        <w:topLinePunct w:val="0"/>
        <w:autoSpaceDE/>
        <w:autoSpaceDN/>
        <w:bidi w:val="0"/>
        <w:spacing w:line="440" w:lineRule="exact"/>
        <w:ind w:left="0" w:leftChars="0" w:right="0"/>
        <w:jc w:val="both"/>
        <w:textAlignment w:val="auto"/>
        <w:outlineLvl w:val="9"/>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 xml:space="preserve">  </w:t>
      </w:r>
    </w:p>
    <w:tbl>
      <w:tblPr>
        <w:tblStyle w:val="15"/>
        <w:tblW w:w="8259" w:type="dxa"/>
        <w:tblInd w:w="-42"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259"/>
      </w:tblGrid>
      <w:tr w14:paraId="4B32AF14">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 w:hRule="atLeast"/>
        </w:trPr>
        <w:tc>
          <w:tcPr>
            <w:tcW w:w="8259" w:type="dxa"/>
            <w:noWrap w:val="0"/>
            <w:vAlign w:val="top"/>
          </w:tcPr>
          <w:p w14:paraId="37F99E71">
            <w:pPr>
              <w:keepNext w:val="0"/>
              <w:keepLines w:val="0"/>
              <w:pageBreakBefore w:val="0"/>
              <w:widowControl w:val="0"/>
              <w:kinsoku/>
              <w:overflowPunct/>
              <w:topLinePunct w:val="0"/>
              <w:autoSpaceDE/>
              <w:autoSpaceDN/>
              <w:bidi w:val="0"/>
              <w:spacing w:line="440" w:lineRule="exact"/>
              <w:ind w:left="0" w:leftChars="0" w:right="0"/>
              <w:textAlignment w:val="auto"/>
              <w:outlineLvl w:val="9"/>
              <w:rPr>
                <w:rFonts w:hint="eastAsia" w:ascii="仿宋" w:hAnsi="仿宋" w:eastAsia="仿宋" w:cs="仿宋"/>
                <w:color w:val="auto"/>
                <w:sz w:val="28"/>
                <w:szCs w:val="28"/>
                <w:highlight w:val="none"/>
              </w:rPr>
            </w:pPr>
            <w:r>
              <w:rPr>
                <w:rFonts w:hint="eastAsia" w:ascii="仿宋" w:hAnsi="仿宋" w:eastAsia="仿宋" w:cs="仿宋"/>
                <w:sz w:val="28"/>
                <w:szCs w:val="28"/>
                <w:highlight w:val="none"/>
              </w:rPr>
              <w:t>采购方联系人：</w:t>
            </w:r>
            <w:r>
              <w:rPr>
                <w:rFonts w:hint="eastAsia" w:ascii="仿宋" w:hAnsi="仿宋" w:eastAsia="仿宋" w:cs="仿宋"/>
                <w:sz w:val="28"/>
                <w:szCs w:val="28"/>
                <w:highlight w:val="none"/>
                <w:lang w:val="en-US" w:eastAsia="zh-CN"/>
              </w:rPr>
              <w:t xml:space="preserve">XXXX                </w:t>
            </w:r>
            <w:r>
              <w:rPr>
                <w:rFonts w:hint="eastAsia" w:ascii="仿宋" w:hAnsi="仿宋" w:eastAsia="仿宋" w:cs="仿宋"/>
                <w:sz w:val="28"/>
                <w:szCs w:val="28"/>
                <w:highlight w:val="none"/>
              </w:rPr>
              <w:t>中标单位</w:t>
            </w:r>
            <w:r>
              <w:rPr>
                <w:rFonts w:hint="eastAsia" w:ascii="仿宋" w:hAnsi="仿宋" w:eastAsia="仿宋" w:cs="仿宋"/>
                <w:color w:val="auto"/>
                <w:sz w:val="28"/>
                <w:szCs w:val="28"/>
                <w:highlight w:val="none"/>
              </w:rPr>
              <w:t>联系人：</w:t>
            </w:r>
            <w:r>
              <w:rPr>
                <w:rFonts w:hint="eastAsia" w:ascii="仿宋" w:hAnsi="仿宋" w:eastAsia="仿宋" w:cs="仿宋"/>
                <w:color w:val="auto"/>
                <w:sz w:val="28"/>
                <w:szCs w:val="28"/>
                <w:highlight w:val="none"/>
                <w:lang w:val="en-US" w:eastAsia="zh-CN"/>
              </w:rPr>
              <w:t>XXXX</w:t>
            </w:r>
            <w:r>
              <w:rPr>
                <w:rFonts w:hint="eastAsia" w:ascii="仿宋" w:hAnsi="仿宋" w:eastAsia="仿宋" w:cs="仿宋"/>
                <w:color w:val="auto"/>
                <w:sz w:val="28"/>
                <w:szCs w:val="28"/>
                <w:highlight w:val="none"/>
              </w:rPr>
              <w:t xml:space="preserve"> </w:t>
            </w:r>
          </w:p>
          <w:p w14:paraId="7FBF1015">
            <w:pPr>
              <w:keepNext w:val="0"/>
              <w:keepLines w:val="0"/>
              <w:pageBreakBefore w:val="0"/>
              <w:widowControl w:val="0"/>
              <w:kinsoku/>
              <w:overflowPunct/>
              <w:topLinePunct w:val="0"/>
              <w:autoSpaceDE/>
              <w:autoSpaceDN/>
              <w:bidi w:val="0"/>
              <w:spacing w:line="440" w:lineRule="exact"/>
              <w:ind w:left="0" w:leftChars="0" w:right="0"/>
              <w:textAlignment w:val="auto"/>
              <w:outlineLvl w:val="9"/>
              <w:rPr>
                <w:rFonts w:hint="default" w:ascii="仿宋" w:hAnsi="仿宋" w:eastAsia="仿宋" w:cs="仿宋"/>
                <w:sz w:val="28"/>
                <w:szCs w:val="28"/>
                <w:highlight w:val="none"/>
                <w:lang w:val="en-US"/>
              </w:rPr>
            </w:pPr>
            <w:r>
              <w:rPr>
                <w:rFonts w:hint="eastAsia" w:ascii="仿宋" w:hAnsi="仿宋" w:eastAsia="仿宋" w:cs="仿宋"/>
                <w:color w:val="auto"/>
                <w:sz w:val="28"/>
                <w:szCs w:val="28"/>
                <w:highlight w:val="none"/>
              </w:rPr>
              <w:t>联系电话：</w:t>
            </w:r>
            <w:r>
              <w:rPr>
                <w:rFonts w:hint="eastAsia" w:ascii="仿宋" w:hAnsi="仿宋" w:eastAsia="仿宋" w:cs="仿宋"/>
                <w:color w:val="auto"/>
                <w:sz w:val="28"/>
                <w:szCs w:val="28"/>
                <w:highlight w:val="none"/>
                <w:lang w:val="en-US" w:eastAsia="zh-CN"/>
              </w:rPr>
              <w:t xml:space="preserve">XXXXXXXXXXX           </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联系电话：</w:t>
            </w:r>
            <w:r>
              <w:rPr>
                <w:rFonts w:hint="eastAsia" w:ascii="仿宋" w:hAnsi="仿宋" w:eastAsia="仿宋" w:cs="仿宋"/>
                <w:color w:val="auto"/>
                <w:sz w:val="28"/>
                <w:szCs w:val="28"/>
                <w:highlight w:val="none"/>
                <w:lang w:val="en-US" w:eastAsia="zh-CN"/>
              </w:rPr>
              <w:t>XXXXXXXXXXX</w:t>
            </w:r>
          </w:p>
        </w:tc>
      </w:tr>
    </w:tbl>
    <w:p w14:paraId="542F2778">
      <w:pPr>
        <w:pStyle w:val="2"/>
        <w:keepNext w:val="0"/>
        <w:keepLines w:val="0"/>
        <w:pageBreakBefore w:val="0"/>
        <w:numPr>
          <w:ilvl w:val="0"/>
          <w:numId w:val="0"/>
        </w:numPr>
        <w:kinsoku/>
        <w:wordWrap/>
        <w:overflowPunct/>
        <w:topLinePunct w:val="0"/>
        <w:autoSpaceDE/>
        <w:autoSpaceDN/>
        <w:bidi w:val="0"/>
        <w:adjustRightInd/>
        <w:spacing w:after="0" w:afterLines="0" w:line="440" w:lineRule="exact"/>
        <w:ind w:left="0" w:leftChars="0" w:right="0" w:firstLine="0" w:firstLineChars="0"/>
        <w:rPr>
          <w:rFonts w:hint="default" w:ascii="仿宋" w:hAnsi="仿宋" w:eastAsia="仿宋" w:cs="仿宋"/>
          <w:b/>
          <w:bCs/>
          <w:sz w:val="28"/>
          <w:szCs w:val="28"/>
          <w:lang w:val="en-US" w:eastAsia="zh-CN"/>
        </w:rPr>
      </w:pPr>
    </w:p>
    <w:sectPr>
      <w:pgSz w:w="11906" w:h="16838"/>
      <w:pgMar w:top="1800" w:right="1499" w:bottom="1800" w:left="200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43"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书宋简体">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118E5">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279C97">
                          <w:pPr>
                            <w:pStyle w:val="10"/>
                          </w:pPr>
                          <w:r>
                            <w:t xml:space="preserve">第 </w:t>
                          </w:r>
                          <w:r>
                            <w:fldChar w:fldCharType="begin"/>
                          </w:r>
                          <w:r>
                            <w:instrText xml:space="preserve"> PAGE  \* MERGEFORMAT </w:instrText>
                          </w:r>
                          <w:r>
                            <w:fldChar w:fldCharType="separate"/>
                          </w:r>
                          <w:r>
                            <w:t>3</w:t>
                          </w:r>
                          <w:r>
                            <w:fldChar w:fldCharType="end"/>
                          </w:r>
                          <w:r>
                            <w:t xml:space="preserve"> 页 共 </w:t>
                          </w:r>
                          <w:r>
                            <w:rPr>
                              <w:rFonts w:hint="eastAsia"/>
                              <w:lang w:val="en-US" w:eastAsia="zh-CN"/>
                            </w:rPr>
                            <w:t>18</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5279C97">
                    <w:pPr>
                      <w:pStyle w:val="10"/>
                    </w:pPr>
                    <w:r>
                      <w:t xml:space="preserve">第 </w:t>
                    </w:r>
                    <w:r>
                      <w:fldChar w:fldCharType="begin"/>
                    </w:r>
                    <w:r>
                      <w:instrText xml:space="preserve"> PAGE  \* MERGEFORMAT </w:instrText>
                    </w:r>
                    <w:r>
                      <w:fldChar w:fldCharType="separate"/>
                    </w:r>
                    <w:r>
                      <w:t>3</w:t>
                    </w:r>
                    <w:r>
                      <w:fldChar w:fldCharType="end"/>
                    </w:r>
                    <w:r>
                      <w:t xml:space="preserve"> 页 共 </w:t>
                    </w:r>
                    <w:r>
                      <w:rPr>
                        <w:rFonts w:hint="eastAsia"/>
                        <w:lang w:val="en-US" w:eastAsia="zh-CN"/>
                      </w:rPr>
                      <w:t>18</w:t>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80D41">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6749B">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9732CD">
                          <w:pPr>
                            <w:pStyle w:val="10"/>
                          </w:pPr>
                          <w:r>
                            <w:t xml:space="preserve">第 </w:t>
                          </w:r>
                          <w:r>
                            <w:fldChar w:fldCharType="begin"/>
                          </w:r>
                          <w:r>
                            <w:instrText xml:space="preserve"> PAGE  \* MERGEFORMAT </w:instrText>
                          </w:r>
                          <w:r>
                            <w:fldChar w:fldCharType="separate"/>
                          </w:r>
                          <w:r>
                            <w:t>3</w:t>
                          </w:r>
                          <w:r>
                            <w:fldChar w:fldCharType="end"/>
                          </w:r>
                          <w:r>
                            <w:t xml:space="preserve"> 页 共 </w:t>
                          </w:r>
                          <w:r>
                            <w:rPr>
                              <w:rFonts w:hint="eastAsia"/>
                              <w:lang w:val="en-US" w:eastAsia="zh-CN"/>
                            </w:rPr>
                            <w:t>18</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F9732CD">
                    <w:pPr>
                      <w:pStyle w:val="10"/>
                    </w:pPr>
                    <w:r>
                      <w:t xml:space="preserve">第 </w:t>
                    </w:r>
                    <w:r>
                      <w:fldChar w:fldCharType="begin"/>
                    </w:r>
                    <w:r>
                      <w:instrText xml:space="preserve"> PAGE  \* MERGEFORMAT </w:instrText>
                    </w:r>
                    <w:r>
                      <w:fldChar w:fldCharType="separate"/>
                    </w:r>
                    <w:r>
                      <w:t>3</w:t>
                    </w:r>
                    <w:r>
                      <w:fldChar w:fldCharType="end"/>
                    </w:r>
                    <w:r>
                      <w:t xml:space="preserve"> 页 共 </w:t>
                    </w:r>
                    <w:r>
                      <w:rPr>
                        <w:rFonts w:hint="eastAsia"/>
                        <w:lang w:val="en-US" w:eastAsia="zh-CN"/>
                      </w:rPr>
                      <w:t>18</w:t>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03EBB">
    <w:pPr>
      <w:pStyle w:val="11"/>
      <w:ind w:left="0" w:leftChars="0" w:firstLine="0" w:firstLineChars="0"/>
      <w:rPr>
        <w:rFonts w:hint="eastAsia"/>
        <w:sz w:val="21"/>
        <w:szCs w:val="21"/>
        <w:lang w:val="en-US" w:eastAsia="zh-CN"/>
      </w:rPr>
    </w:pPr>
    <w:r>
      <w:rPr>
        <w:rFonts w:hint="eastAsia" w:ascii="仿宋" w:hAnsi="仿宋" w:eastAsia="仿宋" w:cs="仿宋"/>
        <w:sz w:val="21"/>
        <w:szCs w:val="21"/>
        <w:highlight w:val="none"/>
        <w:lang w:val="en-US" w:eastAsia="zh-CN"/>
      </w:rPr>
      <w:t>贵阳市人才发展集团有限公司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jYzY3NTU3YzM3NTNmNDBhMWZhMzg3ZTJmZTYxYjcifQ=="/>
  </w:docVars>
  <w:rsids>
    <w:rsidRoot w:val="00000000"/>
    <w:rsid w:val="04B352D5"/>
    <w:rsid w:val="1F96B7EC"/>
    <w:rsid w:val="25495AF0"/>
    <w:rsid w:val="27760EAE"/>
    <w:rsid w:val="27B722F5"/>
    <w:rsid w:val="2F4A43AB"/>
    <w:rsid w:val="3D560C9D"/>
    <w:rsid w:val="3DDF52D8"/>
    <w:rsid w:val="3FE56709"/>
    <w:rsid w:val="40C40B65"/>
    <w:rsid w:val="47DE4A04"/>
    <w:rsid w:val="4D0B101E"/>
    <w:rsid w:val="52786791"/>
    <w:rsid w:val="52B5156D"/>
    <w:rsid w:val="5B094B10"/>
    <w:rsid w:val="5C075CE8"/>
    <w:rsid w:val="5CD02C75"/>
    <w:rsid w:val="63EB4ECB"/>
    <w:rsid w:val="6844014B"/>
    <w:rsid w:val="6E2B153A"/>
    <w:rsid w:val="709579ED"/>
    <w:rsid w:val="773CD256"/>
    <w:rsid w:val="79563E5B"/>
    <w:rsid w:val="7BB787EE"/>
    <w:rsid w:val="7F0A24D7"/>
    <w:rsid w:val="FD7EC54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40" w:lineRule="exact"/>
      <w:ind w:firstLine="1044" w:firstLineChars="200"/>
      <w:jc w:val="both"/>
    </w:pPr>
    <w:rPr>
      <w:rFonts w:eastAsia="仿宋" w:asciiTheme="minorAscii" w:hAnsiTheme="minorAscii" w:cstheme="minorBidi"/>
      <w:kern w:val="2"/>
      <w:sz w:val="24"/>
      <w:szCs w:val="24"/>
      <w:lang w:val="en-US" w:eastAsia="zh-CN" w:bidi="ar-SA"/>
    </w:rPr>
  </w:style>
  <w:style w:type="paragraph" w:styleId="3">
    <w:name w:val="heading 1"/>
    <w:basedOn w:val="1"/>
    <w:next w:val="1"/>
    <w:link w:val="18"/>
    <w:qFormat/>
    <w:uiPriority w:val="0"/>
    <w:pPr>
      <w:keepNext/>
      <w:keepLines/>
      <w:spacing w:beforeLines="0" w:beforeAutospacing="0" w:afterLines="0" w:afterAutospacing="0" w:line="520" w:lineRule="exact"/>
      <w:jc w:val="center"/>
      <w:outlineLvl w:val="0"/>
    </w:pPr>
    <w:rPr>
      <w:rFonts w:eastAsia="仿宋" w:asciiTheme="minorAscii" w:hAnsiTheme="minorAscii"/>
      <w:b/>
      <w:kern w:val="44"/>
      <w:sz w:val="32"/>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afterLines="0" w:afterAutospacing="0" w:line="480" w:lineRule="auto"/>
      <w:ind w:left="420" w:leftChars="200"/>
    </w:pPr>
  </w:style>
  <w:style w:type="paragraph" w:styleId="5">
    <w:name w:val="table of authorities"/>
    <w:basedOn w:val="1"/>
    <w:next w:val="1"/>
    <w:unhideWhenUsed/>
    <w:qFormat/>
    <w:uiPriority w:val="99"/>
    <w:pPr>
      <w:ind w:left="420" w:leftChars="200"/>
    </w:pPr>
    <w:rPr>
      <w:rFonts w:ascii="Calibri" w:hAnsi="Calibri"/>
    </w:rPr>
  </w:style>
  <w:style w:type="paragraph" w:styleId="6">
    <w:name w:val="Normal Indent"/>
    <w:basedOn w:val="1"/>
    <w:next w:val="1"/>
    <w:qFormat/>
    <w:uiPriority w:val="99"/>
    <w:pPr>
      <w:ind w:firstLine="420" w:firstLineChars="200"/>
    </w:pPr>
    <w:rPr>
      <w:rFonts w:ascii="Calibri" w:hAnsi="Calibri" w:cs="Times New Roman"/>
      <w:kern w:val="2"/>
      <w:sz w:val="21"/>
    </w:rPr>
  </w:style>
  <w:style w:type="paragraph" w:styleId="7">
    <w:name w:val="Body Text"/>
    <w:basedOn w:val="1"/>
    <w:qFormat/>
    <w:uiPriority w:val="1"/>
    <w:pPr>
      <w:ind w:left="119"/>
    </w:pPr>
    <w:rPr>
      <w:rFonts w:ascii="宋体" w:hAnsi="宋体" w:eastAsia="宋体"/>
      <w:sz w:val="21"/>
      <w:szCs w:val="21"/>
    </w:rPr>
  </w:style>
  <w:style w:type="paragraph" w:styleId="8">
    <w:name w:val="Body Text Indent"/>
    <w:basedOn w:val="1"/>
    <w:qFormat/>
    <w:uiPriority w:val="0"/>
    <w:pPr>
      <w:spacing w:line="380" w:lineRule="exact"/>
      <w:ind w:firstLine="480"/>
    </w:pPr>
    <w:rPr>
      <w:rFonts w:eastAsia="方正书宋简体"/>
      <w:sz w:val="24"/>
      <w:szCs w:val="20"/>
    </w:rPr>
  </w:style>
  <w:style w:type="paragraph" w:styleId="9">
    <w:name w:val="Plain Text"/>
    <w:basedOn w:val="1"/>
    <w:qFormat/>
    <w:uiPriority w:val="99"/>
    <w:rPr>
      <w:rFonts w:ascii="宋体" w:hAnsi="Courier New"/>
      <w:kern w:val="0"/>
      <w:szCs w:val="20"/>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0"/>
  </w:style>
  <w:style w:type="paragraph" w:styleId="13">
    <w:name w:val="Body Text First Indent"/>
    <w:basedOn w:val="7"/>
    <w:qFormat/>
    <w:uiPriority w:val="99"/>
    <w:pPr>
      <w:ind w:firstLine="420" w:firstLineChars="100"/>
    </w:pPr>
  </w:style>
  <w:style w:type="paragraph" w:styleId="14">
    <w:name w:val="Body Text First Indent 2"/>
    <w:basedOn w:val="8"/>
    <w:semiHidden/>
    <w:unhideWhenUsed/>
    <w:qFormat/>
    <w:uiPriority w:val="99"/>
    <w:pPr>
      <w:spacing w:after="120" w:line="240" w:lineRule="auto"/>
      <w:ind w:left="420" w:leftChars="200" w:firstLine="420" w:firstLineChars="200"/>
    </w:pPr>
    <w:rPr>
      <w:rFonts w:ascii="Times New Roman" w:hAnsi="Times New Roman" w:eastAsia="宋体" w:cs="Times New Roman"/>
      <w:kern w:val="0"/>
      <w:szCs w:val="24"/>
    </w:rPr>
  </w:style>
  <w:style w:type="character" w:styleId="17">
    <w:name w:val="page number"/>
    <w:basedOn w:val="16"/>
    <w:qFormat/>
    <w:uiPriority w:val="0"/>
  </w:style>
  <w:style w:type="character" w:customStyle="1" w:styleId="18">
    <w:name w:val="标题 1 Char"/>
    <w:link w:val="3"/>
    <w:qFormat/>
    <w:uiPriority w:val="0"/>
    <w:rPr>
      <w:rFonts w:eastAsia="仿宋" w:asciiTheme="minorAscii" w:hAnsiTheme="minorAscii"/>
      <w:b/>
      <w:kern w:val="44"/>
      <w:sz w:val="32"/>
    </w:rPr>
  </w:style>
  <w:style w:type="character" w:customStyle="1" w:styleId="19">
    <w:name w:val="font11"/>
    <w:basedOn w:val="16"/>
    <w:qFormat/>
    <w:uiPriority w:val="0"/>
    <w:rPr>
      <w:rFonts w:hint="eastAsia" w:ascii="宋体" w:hAnsi="宋体" w:eastAsia="宋体" w:cs="宋体"/>
      <w:color w:val="000000"/>
      <w:sz w:val="20"/>
      <w:szCs w:val="20"/>
      <w:u w:val="none"/>
    </w:rPr>
  </w:style>
  <w:style w:type="character" w:customStyle="1" w:styleId="20">
    <w:name w:val="font51"/>
    <w:basedOn w:val="16"/>
    <w:qFormat/>
    <w:uiPriority w:val="0"/>
    <w:rPr>
      <w:rFonts w:hint="eastAsia" w:ascii="宋体" w:hAnsi="宋体" w:eastAsia="宋体" w:cs="宋体"/>
      <w:b/>
      <w:bCs/>
      <w:color w:val="000000"/>
      <w:sz w:val="20"/>
      <w:szCs w:val="20"/>
      <w:u w:val="none"/>
    </w:rPr>
  </w:style>
  <w:style w:type="character" w:customStyle="1" w:styleId="21">
    <w:name w:val="font31"/>
    <w:basedOn w:val="16"/>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20</Pages>
  <Words>6050</Words>
  <Characters>6398</Characters>
  <Lines>1</Lines>
  <Paragraphs>1</Paragraphs>
  <TotalTime>29</TotalTime>
  <ScaleCrop>false</ScaleCrop>
  <LinksUpToDate>false</LinksUpToDate>
  <CharactersWithSpaces>6813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2024-06-12T06:43:00Z</dcterms:created>
  <dc:creator>zzc</dc:creator>
  <cp:lastModifiedBy>ྀིคิดถึง</cp:lastModifiedBy>
  <cp:lastPrinted>2024-12-12T05:27:22Z</cp:lastPrinted>
  <dcterms:modified xsi:type="dcterms:W3CDTF">2024-12-12T05:51:24Z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42BB184061FF4689839863A8C686F8FC_13</vt:lpwstr>
  </property>
</Properties>
</file>